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78" w:rsidRDefault="00A35478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478" w:rsidRDefault="00A35478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478" w:rsidRDefault="00A35478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-1270</wp:posOffset>
            </wp:positionV>
            <wp:extent cx="8038465" cy="5835650"/>
            <wp:effectExtent l="0" t="1104900" r="0" b="1079500"/>
            <wp:wrapThrough wrapText="bothSides">
              <wp:wrapPolygon edited="0">
                <wp:start x="-9" y="21658"/>
                <wp:lineTo x="21541" y="21658"/>
                <wp:lineTo x="21541" y="11"/>
                <wp:lineTo x="-9" y="11"/>
                <wp:lineTo x="-9" y="21658"/>
              </wp:wrapPolygon>
            </wp:wrapThrough>
            <wp:docPr id="1" name="Рисунок 1" descr="C:\Users\Любовь Алнксандровна\Desktop\титульники\индивидуальное ЗПР 7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Алнксандровна\Desktop\титульники\индивидуальное ЗПР 7 клас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38465" cy="583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35478" w:rsidRDefault="00A35478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8F3" w:rsidRDefault="000848F3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258F" w:rsidRDefault="0006258F" w:rsidP="000625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B127D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EB127D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EB127D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EB127D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06258F" w:rsidRDefault="0006258F" w:rsidP="000625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в неделю  по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EB127D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у</w:t>
      </w:r>
      <w:r w:rsidRPr="00EB127D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  <w:lang w:val="ru-RU"/>
        </w:rPr>
        <w:t>7 классе.</w:t>
      </w:r>
    </w:p>
    <w:p w:rsidR="0006258F" w:rsidRDefault="0006258F" w:rsidP="0006258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</w:t>
      </w:r>
      <w:r w:rsidRPr="00EB127D">
        <w:rPr>
          <w:rFonts w:ascii="Times New Roman" w:hAnsi="Times New Roman"/>
          <w:color w:val="000000"/>
          <w:sz w:val="28"/>
          <w:lang w:val="ru-RU"/>
        </w:rPr>
        <w:lastRenderedPageBreak/>
        <w:t>зональность (природные зоны) и высотная поясность. Современные исследования по сохранению важнейших биотопов Земли.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 w:rsidRPr="00EB127D">
        <w:rPr>
          <w:rFonts w:ascii="Times New Roman" w:hAnsi="Times New Roman"/>
          <w:color w:val="000000"/>
          <w:sz w:val="28"/>
          <w:lang w:val="ru-RU"/>
        </w:rPr>
        <w:t>рельефообразования</w:t>
      </w:r>
      <w:proofErr w:type="spellEnd"/>
      <w:r w:rsidRPr="00EB127D">
        <w:rPr>
          <w:rFonts w:ascii="Times New Roman" w:hAnsi="Times New Roman"/>
          <w:color w:val="000000"/>
          <w:sz w:val="28"/>
          <w:lang w:val="ru-RU"/>
        </w:rPr>
        <w:t>. Полезные ископаемые.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</w:t>
      </w:r>
      <w:proofErr w:type="spellStart"/>
      <w:r w:rsidRPr="00EB127D">
        <w:rPr>
          <w:rFonts w:ascii="Times New Roman" w:hAnsi="Times New Roman"/>
          <w:color w:val="000000"/>
          <w:sz w:val="28"/>
          <w:lang w:val="ru-RU"/>
        </w:rPr>
        <w:t>Климатограмма</w:t>
      </w:r>
      <w:proofErr w:type="spellEnd"/>
      <w:r w:rsidRPr="00EB127D">
        <w:rPr>
          <w:rFonts w:ascii="Times New Roman" w:hAnsi="Times New Roman"/>
          <w:color w:val="000000"/>
          <w:sz w:val="28"/>
          <w:lang w:val="ru-RU"/>
        </w:rPr>
        <w:t xml:space="preserve"> как графическая форма отражения климатических особенностей территории.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 xml:space="preserve">1. Описание климата территории по климатической карте и </w:t>
      </w:r>
      <w:proofErr w:type="spellStart"/>
      <w:r w:rsidRPr="00EB127D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EB127D">
        <w:rPr>
          <w:rFonts w:ascii="Times New Roman" w:hAnsi="Times New Roman"/>
          <w:color w:val="000000"/>
          <w:sz w:val="28"/>
          <w:lang w:val="ru-RU"/>
        </w:rPr>
        <w:t>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 w:rsidRPr="00EB127D">
        <w:rPr>
          <w:rFonts w:ascii="Times New Roman" w:hAnsi="Times New Roman"/>
          <w:color w:val="000000"/>
          <w:sz w:val="28"/>
          <w:lang w:val="ru-RU"/>
        </w:rPr>
        <w:t>ледовитости</w:t>
      </w:r>
      <w:proofErr w:type="spellEnd"/>
      <w:r w:rsidRPr="00EB127D">
        <w:rPr>
          <w:rFonts w:ascii="Times New Roman" w:hAnsi="Times New Roman"/>
          <w:color w:val="000000"/>
          <w:sz w:val="28"/>
          <w:lang w:val="ru-RU"/>
        </w:rPr>
        <w:t xml:space="preserve"> и уровня Мирового океана, их причины и следствия. Жизнь в Океане, закономерности её </w:t>
      </w:r>
      <w:r w:rsidRPr="00EB127D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пространственного распространения. Основные районы рыболовства. Экологические проблемы Мирового океана.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EB127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EB127D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Тема 2. Северные материки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B127D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EB127D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EB127D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EB127D">
        <w:rPr>
          <w:rFonts w:ascii="Times New Roman" w:hAnsi="Times New Roman"/>
          <w:color w:val="000000"/>
          <w:sz w:val="28"/>
          <w:lang w:val="ru-RU"/>
        </w:rPr>
        <w:t>).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EB127D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EB127D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EB127D">
        <w:rPr>
          <w:rFonts w:ascii="Times New Roman" w:hAnsi="Times New Roman"/>
          <w:color w:val="000000"/>
          <w:sz w:val="28"/>
          <w:lang w:val="ru-RU"/>
        </w:rP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</w:t>
      </w:r>
      <w:r w:rsidRPr="00EB127D">
        <w:rPr>
          <w:rFonts w:ascii="Times New Roman" w:hAnsi="Times New Roman"/>
          <w:color w:val="000000"/>
          <w:sz w:val="28"/>
          <w:lang w:val="ru-RU"/>
        </w:rPr>
        <w:lastRenderedPageBreak/>
        <w:t>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EB127D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EB127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EB127D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06258F" w:rsidRPr="00EB127D" w:rsidRDefault="0006258F" w:rsidP="0006258F">
      <w:pPr>
        <w:spacing w:after="0" w:line="264" w:lineRule="auto"/>
        <w:ind w:firstLine="60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</w:t>
      </w:r>
    </w:p>
    <w:p w:rsidR="0006258F" w:rsidRPr="00EB127D" w:rsidRDefault="0006258F" w:rsidP="000625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06258F" w:rsidRPr="00EB127D" w:rsidRDefault="0006258F" w:rsidP="000625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06258F" w:rsidRPr="00EB127D" w:rsidRDefault="0006258F" w:rsidP="000625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06258F" w:rsidRPr="00EB127D" w:rsidRDefault="0006258F" w:rsidP="000625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06258F" w:rsidRPr="00EB127D" w:rsidRDefault="0006258F" w:rsidP="000625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06258F" w:rsidRPr="00EB127D" w:rsidRDefault="0006258F" w:rsidP="000625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6258F" w:rsidRDefault="0006258F" w:rsidP="000625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</w:p>
    <w:p w:rsidR="0006258F" w:rsidRPr="00EB127D" w:rsidRDefault="0006258F" w:rsidP="000625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06258F" w:rsidRPr="00EB127D" w:rsidRDefault="0006258F" w:rsidP="000625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6258F" w:rsidRPr="00EB127D" w:rsidRDefault="0006258F" w:rsidP="000625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06258F" w:rsidRPr="00EB127D" w:rsidRDefault="0006258F" w:rsidP="000625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06258F" w:rsidRPr="00EB127D" w:rsidRDefault="0006258F" w:rsidP="000625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06258F" w:rsidRPr="00EB127D" w:rsidRDefault="0006258F" w:rsidP="000625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06258F" w:rsidRPr="00EB127D" w:rsidRDefault="0006258F" w:rsidP="0006258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06258F" w:rsidRDefault="0006258F" w:rsidP="0006258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Работа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</w:p>
    <w:p w:rsidR="0006258F" w:rsidRPr="00EB127D" w:rsidRDefault="0006258F" w:rsidP="000625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06258F" w:rsidRPr="00EB127D" w:rsidRDefault="0006258F" w:rsidP="000625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06258F" w:rsidRPr="00EB127D" w:rsidRDefault="0006258F" w:rsidP="000625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06258F" w:rsidRPr="00EB127D" w:rsidRDefault="0006258F" w:rsidP="000625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06258F" w:rsidRPr="00EB127D" w:rsidRDefault="0006258F" w:rsidP="000625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06258F" w:rsidRPr="00EB127D" w:rsidRDefault="0006258F" w:rsidP="0006258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</w:p>
    <w:p w:rsidR="0006258F" w:rsidRDefault="0006258F" w:rsidP="0006258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Овладениюуниверсальнымикоммуникативнымидействиями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6258F" w:rsidRDefault="0006258F" w:rsidP="000625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</w:p>
    <w:p w:rsidR="0006258F" w:rsidRPr="00EB127D" w:rsidRDefault="0006258F" w:rsidP="000625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06258F" w:rsidRPr="00EB127D" w:rsidRDefault="0006258F" w:rsidP="000625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6258F" w:rsidRPr="00EB127D" w:rsidRDefault="0006258F" w:rsidP="000625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06258F" w:rsidRPr="00EB127D" w:rsidRDefault="0006258F" w:rsidP="0006258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06258F" w:rsidRDefault="0006258F" w:rsidP="000625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06258F" w:rsidRPr="00EB127D" w:rsidRDefault="0006258F" w:rsidP="000625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6258F" w:rsidRPr="00EB127D" w:rsidRDefault="0006258F" w:rsidP="000625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6258F" w:rsidRPr="00EB127D" w:rsidRDefault="0006258F" w:rsidP="0006258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  <w:r w:rsidRPr="00EB127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06258F" w:rsidRDefault="0006258F" w:rsidP="000625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:rsidR="0006258F" w:rsidRPr="00EB127D" w:rsidRDefault="0006258F" w:rsidP="000625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06258F" w:rsidRPr="00EB127D" w:rsidRDefault="0006258F" w:rsidP="0006258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06258F" w:rsidRDefault="0006258F" w:rsidP="000625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28"/>
        </w:rPr>
        <w:t>рефлексия</w:t>
      </w:r>
      <w:proofErr w:type="spellEnd"/>
      <w:r>
        <w:rPr>
          <w:rFonts w:ascii="Times New Roman" w:hAnsi="Times New Roman"/>
          <w:b/>
          <w:color w:val="000000"/>
          <w:sz w:val="28"/>
        </w:rPr>
        <w:t>)</w:t>
      </w:r>
    </w:p>
    <w:p w:rsidR="0006258F" w:rsidRPr="00EB127D" w:rsidRDefault="0006258F" w:rsidP="000625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06258F" w:rsidRPr="00EB127D" w:rsidRDefault="0006258F" w:rsidP="000625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06258F" w:rsidRPr="00EB127D" w:rsidRDefault="0006258F" w:rsidP="000625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6258F" w:rsidRPr="00EB127D" w:rsidRDefault="0006258F" w:rsidP="0006258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</w:t>
      </w:r>
    </w:p>
    <w:p w:rsidR="0006258F" w:rsidRDefault="0006258F" w:rsidP="0006258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Принятиесебя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</w:p>
    <w:p w:rsidR="0006258F" w:rsidRPr="00EB127D" w:rsidRDefault="0006258F" w:rsidP="000625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06258F" w:rsidRPr="00EB127D" w:rsidRDefault="0006258F" w:rsidP="0006258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</w:p>
    <w:p w:rsidR="0006258F" w:rsidRDefault="0006258F" w:rsidP="000625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6258F" w:rsidRPr="00EB127D" w:rsidRDefault="0006258F" w:rsidP="0006258F">
      <w:pPr>
        <w:spacing w:after="0" w:line="264" w:lineRule="auto"/>
        <w:ind w:left="120"/>
        <w:jc w:val="both"/>
        <w:rPr>
          <w:lang w:val="ru-RU"/>
        </w:rPr>
      </w:pPr>
    </w:p>
    <w:p w:rsidR="0006258F" w:rsidRDefault="0006258F" w:rsidP="0006258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6258F" w:rsidRDefault="0006258F" w:rsidP="0006258F">
      <w:pPr>
        <w:spacing w:after="0" w:line="264" w:lineRule="auto"/>
        <w:ind w:left="120"/>
        <w:jc w:val="both"/>
      </w:pP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 xml:space="preserve">описывать климат территории по </w:t>
      </w:r>
      <w:proofErr w:type="spellStart"/>
      <w:r w:rsidRPr="00EB127D">
        <w:rPr>
          <w:rFonts w:ascii="Times New Roman" w:hAnsi="Times New Roman"/>
          <w:color w:val="000000"/>
          <w:sz w:val="28"/>
          <w:lang w:val="ru-RU"/>
        </w:rPr>
        <w:t>климатограмме</w:t>
      </w:r>
      <w:proofErr w:type="spellEnd"/>
      <w:r w:rsidRPr="00EB127D">
        <w:rPr>
          <w:rFonts w:ascii="Times New Roman" w:hAnsi="Times New Roman"/>
          <w:color w:val="000000"/>
          <w:sz w:val="28"/>
          <w:lang w:val="ru-RU"/>
        </w:rPr>
        <w:t>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06258F" w:rsidRDefault="0006258F" w:rsidP="0006258F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различатьокеаническиетечения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06258F" w:rsidRDefault="0006258F" w:rsidP="0006258F">
      <w:pPr>
        <w:numPr>
          <w:ilvl w:val="0"/>
          <w:numId w:val="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проводитьязыковуюклассификациюнародов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о населении материков и стран для решения различных учебных и практико-ориентированных задач;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06258F" w:rsidRPr="00EB127D" w:rsidRDefault="0006258F" w:rsidP="0006258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B127D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06258F" w:rsidRDefault="0006258F" w:rsidP="0006258F">
      <w:pPr>
        <w:pStyle w:val="a4"/>
        <w:numPr>
          <w:ilvl w:val="0"/>
          <w:numId w:val="9"/>
        </w:numPr>
        <w:spacing w:after="0"/>
      </w:pPr>
      <w:r w:rsidRPr="0006258F"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1"/>
        <w:gridCol w:w="2324"/>
        <w:gridCol w:w="782"/>
        <w:gridCol w:w="2098"/>
        <w:gridCol w:w="2151"/>
        <w:gridCol w:w="2467"/>
      </w:tblGrid>
      <w:tr w:rsidR="0006258F" w:rsidTr="0006258F">
        <w:trPr>
          <w:trHeight w:val="144"/>
          <w:tblCellSpacing w:w="20" w:type="nil"/>
        </w:trPr>
        <w:tc>
          <w:tcPr>
            <w:tcW w:w="1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258F" w:rsidRDefault="0006258F" w:rsidP="00941CA0">
            <w:pPr>
              <w:spacing w:after="0"/>
              <w:ind w:left="135"/>
            </w:pPr>
          </w:p>
        </w:tc>
        <w:tc>
          <w:tcPr>
            <w:tcW w:w="45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06258F" w:rsidRDefault="0006258F" w:rsidP="00941C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06258F" w:rsidRDefault="0006258F" w:rsidP="00941CA0">
            <w:pPr>
              <w:spacing w:after="0"/>
              <w:ind w:left="135"/>
            </w:pPr>
          </w:p>
        </w:tc>
      </w:tr>
      <w:tr w:rsidR="0006258F" w:rsidTr="000625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58F" w:rsidRDefault="0006258F" w:rsidP="00941C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58F" w:rsidRDefault="0006258F" w:rsidP="00941CA0"/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6258F" w:rsidRDefault="0006258F" w:rsidP="00941CA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6258F" w:rsidRDefault="0006258F" w:rsidP="00941CA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6258F" w:rsidRDefault="0006258F" w:rsidP="00941C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58F" w:rsidRDefault="0006258F" w:rsidP="00941CA0"/>
        </w:tc>
      </w:tr>
      <w:tr w:rsidR="0006258F" w:rsidRPr="000848F3" w:rsidTr="00941C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8F" w:rsidRPr="00EB127D" w:rsidRDefault="0006258F" w:rsidP="00941CA0">
            <w:pPr>
              <w:spacing w:after="0"/>
              <w:ind w:left="135"/>
              <w:rPr>
                <w:lang w:val="ru-RU"/>
              </w:rPr>
            </w:pPr>
            <w:r w:rsidRPr="00EB12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1.Главные закономерности природы Земли</w:t>
            </w:r>
          </w:p>
        </w:tc>
      </w:tr>
      <w:tr w:rsidR="0006258F" w:rsidRPr="000848F3" w:rsidTr="0006258F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Географическаяоболочка</w:t>
            </w:r>
            <w:proofErr w:type="spellEnd"/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941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258F" w:rsidRPr="00EB127D" w:rsidRDefault="0006258F" w:rsidP="00941CA0">
            <w:pPr>
              <w:spacing w:after="0"/>
              <w:ind w:left="135"/>
              <w:rPr>
                <w:lang w:val="ru-RU"/>
              </w:rPr>
            </w:pPr>
            <w:r w:rsidRPr="00EB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258F" w:rsidRPr="000848F3" w:rsidTr="0006258F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рельефЗемли</w:t>
            </w:r>
            <w:proofErr w:type="spellEnd"/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6837F9" w:rsidRDefault="0006258F" w:rsidP="00941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258F" w:rsidRPr="00EB127D" w:rsidRDefault="0006258F" w:rsidP="00941CA0">
            <w:pPr>
              <w:spacing w:after="0"/>
              <w:ind w:left="135"/>
              <w:rPr>
                <w:lang w:val="ru-RU"/>
              </w:rPr>
            </w:pPr>
            <w:r w:rsidRPr="00EB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258F" w:rsidRPr="000848F3" w:rsidTr="0006258F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Атмосфера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климатыЗемли</w:t>
            </w:r>
            <w:proofErr w:type="spellEnd"/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941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258F" w:rsidRPr="00EB127D" w:rsidRDefault="0006258F" w:rsidP="00941CA0">
            <w:pPr>
              <w:spacing w:after="0"/>
              <w:ind w:left="135"/>
              <w:rPr>
                <w:lang w:val="ru-RU"/>
              </w:rPr>
            </w:pPr>
            <w:r w:rsidRPr="00EB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258F" w:rsidRPr="000848F3" w:rsidTr="0006258F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06258F" w:rsidRPr="00EB127D" w:rsidRDefault="0006258F" w:rsidP="00941CA0">
            <w:pPr>
              <w:spacing w:after="0"/>
              <w:ind w:left="135"/>
              <w:rPr>
                <w:lang w:val="ru-RU"/>
              </w:rPr>
            </w:pPr>
            <w:r w:rsidRPr="00EB127D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258F" w:rsidRPr="00EB127D" w:rsidRDefault="0006258F" w:rsidP="00941CA0">
            <w:pPr>
              <w:spacing w:after="0"/>
              <w:ind w:left="135"/>
              <w:rPr>
                <w:lang w:val="ru-RU"/>
              </w:rPr>
            </w:pPr>
            <w:r w:rsidRPr="00EB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258F" w:rsidTr="00062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941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8F" w:rsidRDefault="0006258F" w:rsidP="00941CA0"/>
        </w:tc>
      </w:tr>
      <w:tr w:rsidR="0006258F" w:rsidTr="00941C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2.ЧеловечествонаЗемле</w:t>
            </w:r>
          </w:p>
        </w:tc>
      </w:tr>
      <w:tr w:rsidR="0006258F" w:rsidRPr="000848F3" w:rsidTr="0006258F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Численностьнаселения</w:t>
            </w:r>
            <w:proofErr w:type="spellEnd"/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941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258F" w:rsidRPr="00EB127D" w:rsidRDefault="0006258F" w:rsidP="00941CA0">
            <w:pPr>
              <w:spacing w:after="0"/>
              <w:ind w:left="135"/>
              <w:rPr>
                <w:lang w:val="ru-RU"/>
              </w:rPr>
            </w:pPr>
            <w:r w:rsidRPr="00EB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258F" w:rsidRPr="000848F3" w:rsidTr="0006258F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народымира</w:t>
            </w:r>
            <w:proofErr w:type="spellEnd"/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258F" w:rsidRPr="00EB127D" w:rsidRDefault="0006258F" w:rsidP="00941CA0">
            <w:pPr>
              <w:spacing w:after="0"/>
              <w:ind w:left="135"/>
              <w:rPr>
                <w:lang w:val="ru-RU"/>
              </w:rPr>
            </w:pPr>
            <w:r w:rsidRPr="00EB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258F" w:rsidTr="00062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941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8F" w:rsidRDefault="0006258F" w:rsidP="00941CA0"/>
        </w:tc>
      </w:tr>
      <w:tr w:rsidR="0006258F" w:rsidTr="00941C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3.Материки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страны</w:t>
            </w:r>
            <w:proofErr w:type="spellEnd"/>
          </w:p>
        </w:tc>
      </w:tr>
      <w:tr w:rsidR="0006258F" w:rsidRPr="000848F3" w:rsidTr="0006258F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Южныематерики</w:t>
            </w:r>
            <w:proofErr w:type="spellEnd"/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941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258F" w:rsidRPr="00EB127D" w:rsidRDefault="0006258F" w:rsidP="00941CA0">
            <w:pPr>
              <w:spacing w:after="0"/>
              <w:ind w:left="135"/>
              <w:rPr>
                <w:lang w:val="ru-RU"/>
              </w:rPr>
            </w:pPr>
            <w:r w:rsidRPr="00EB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258F" w:rsidRPr="000848F3" w:rsidTr="0006258F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Северныематерики</w:t>
            </w:r>
            <w:proofErr w:type="spellEnd"/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258F" w:rsidRPr="00EB127D" w:rsidRDefault="0006258F" w:rsidP="00941CA0">
            <w:pPr>
              <w:spacing w:after="0"/>
              <w:ind w:left="135"/>
              <w:rPr>
                <w:lang w:val="ru-RU"/>
              </w:rPr>
            </w:pPr>
            <w:r w:rsidRPr="00EB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258F" w:rsidRPr="000848F3" w:rsidTr="0006258F">
        <w:trPr>
          <w:trHeight w:val="144"/>
          <w:tblCellSpacing w:w="20" w:type="nil"/>
        </w:trPr>
        <w:tc>
          <w:tcPr>
            <w:tcW w:w="1174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02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6837F9" w:rsidRDefault="0006258F" w:rsidP="00941CA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258F" w:rsidRPr="00EB127D" w:rsidRDefault="0006258F" w:rsidP="00941CA0">
            <w:pPr>
              <w:spacing w:after="0"/>
              <w:ind w:left="135"/>
              <w:rPr>
                <w:lang w:val="ru-RU"/>
              </w:rPr>
            </w:pPr>
            <w:r w:rsidRPr="00EB12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12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6258F" w:rsidTr="00062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8F" w:rsidRDefault="0006258F" w:rsidP="00941CA0"/>
        </w:tc>
      </w:tr>
      <w:tr w:rsidR="0006258F" w:rsidTr="000625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8F" w:rsidRPr="00EB127D" w:rsidRDefault="0006258F" w:rsidP="00941CA0">
            <w:pPr>
              <w:spacing w:after="0"/>
              <w:ind w:left="135"/>
              <w:rPr>
                <w:lang w:val="ru-RU"/>
              </w:rPr>
            </w:pPr>
            <w:r w:rsidRPr="00EB12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6258F" w:rsidRDefault="0006258F" w:rsidP="00941CA0"/>
        </w:tc>
      </w:tr>
    </w:tbl>
    <w:p w:rsidR="0006258F" w:rsidRDefault="0006258F" w:rsidP="0006258F">
      <w:pPr>
        <w:pStyle w:val="a4"/>
        <w:numPr>
          <w:ilvl w:val="0"/>
          <w:numId w:val="9"/>
        </w:numPr>
        <w:sectPr w:rsidR="0006258F" w:rsidSect="000848F3">
          <w:pgSz w:w="11906" w:h="16383"/>
          <w:pgMar w:top="720" w:right="991" w:bottom="720" w:left="720" w:header="720" w:footer="720" w:gutter="0"/>
          <w:cols w:space="720"/>
          <w:docGrid w:linePitch="299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3"/>
        <w:gridCol w:w="3676"/>
        <w:gridCol w:w="754"/>
        <w:gridCol w:w="2007"/>
        <w:gridCol w:w="2057"/>
        <w:gridCol w:w="1437"/>
        <w:gridCol w:w="4284"/>
      </w:tblGrid>
      <w:tr w:rsidR="00F00E23" w:rsidRPr="0006258F" w:rsidTr="00DF5EE5">
        <w:trPr>
          <w:trHeight w:val="144"/>
          <w:tblCellSpacing w:w="20" w:type="nil"/>
        </w:trPr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  <w:r w:rsidRPr="0006258F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44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  <w:proofErr w:type="spellStart"/>
            <w:r w:rsidRPr="0006258F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</w:pPr>
            <w:proofErr w:type="spellStart"/>
            <w:r w:rsidRPr="0006258F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  <w:proofErr w:type="spellStart"/>
            <w:r w:rsidRPr="0006258F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  <w:proofErr w:type="spellStart"/>
            <w:r w:rsidRPr="0006258F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6258F" w:rsidRPr="0006258F" w:rsidRDefault="0006258F" w:rsidP="0006258F">
            <w:pPr>
              <w:spacing w:after="0"/>
              <w:ind w:left="135"/>
            </w:pPr>
          </w:p>
        </w:tc>
      </w:tr>
      <w:tr w:rsidR="00F00E23" w:rsidRPr="0006258F" w:rsidTr="00DF5E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58F" w:rsidRPr="0006258F" w:rsidRDefault="0006258F" w:rsidP="00062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58F" w:rsidRPr="0006258F" w:rsidRDefault="0006258F" w:rsidP="0006258F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  <w:proofErr w:type="spellStart"/>
            <w:r w:rsidRPr="0006258F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  <w:proofErr w:type="spellStart"/>
            <w:r w:rsidRPr="0006258F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  <w:proofErr w:type="spellStart"/>
            <w:r w:rsidRPr="0006258F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58F" w:rsidRPr="0006258F" w:rsidRDefault="0006258F" w:rsidP="000625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258F" w:rsidRPr="0006258F" w:rsidRDefault="0006258F" w:rsidP="0006258F"/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Земли как планеты</w:t>
            </w:r>
            <w:r w:rsidR="00F00E23"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Литосферные плиты и их движение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proofErr w:type="spellStart"/>
            <w:r w:rsidRPr="0006258F">
              <w:rPr>
                <w:rFonts w:ascii="Times New Roman" w:hAnsi="Times New Roman"/>
                <w:color w:val="000000"/>
                <w:sz w:val="24"/>
              </w:rPr>
              <w:t>ХарактеристикаклиматическихпоясовЗемли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  <w:r w:rsidR="00F00E23"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Соленость и карта солености поверхностных вод Мирового океана. Жизнь в океане.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proofErr w:type="spellStart"/>
            <w:r w:rsidRPr="0006258F">
              <w:rPr>
                <w:rFonts w:ascii="Times New Roman" w:hAnsi="Times New Roman"/>
                <w:color w:val="000000"/>
                <w:sz w:val="24"/>
              </w:rPr>
              <w:t>Изменениечисленностинаселениявовремени</w:t>
            </w:r>
            <w:proofErr w:type="spellEnd"/>
            <w:r w:rsidR="00F00E23"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Народы и религии мира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Мировые и национальные </w:t>
            </w: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религии. География мировых религий</w:t>
            </w:r>
            <w:r w:rsidR="00F00E23"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Хозяйственная деятельность людей.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вод. </w:t>
            </w:r>
            <w:proofErr w:type="spellStart"/>
            <w:r w:rsidRPr="0006258F"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6258F">
              <w:rPr>
                <w:rFonts w:ascii="Times New Roman" w:hAnsi="Times New Roman"/>
                <w:color w:val="000000"/>
                <w:sz w:val="24"/>
              </w:rPr>
              <w:lastRenderedPageBreak/>
              <w:t>азональныеприродныекомплексы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13.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="00F00E23"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Население. </w:t>
            </w: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по территории и численности населения страны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proofErr w:type="spellStart"/>
            <w:r w:rsidRPr="0006258F">
              <w:rPr>
                <w:rFonts w:ascii="Times New Roman" w:hAnsi="Times New Roman"/>
                <w:color w:val="000000"/>
                <w:sz w:val="24"/>
              </w:rPr>
              <w:t>Географическоеположение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00E23" w:rsidRPr="0006258F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</w:tr>
      <w:tr w:rsidR="00F00E23" w:rsidRPr="0006258F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</w:t>
            </w: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19.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E23" w:rsidRPr="0006258F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  <w:proofErr w:type="spellStart"/>
            <w:r w:rsidRPr="0006258F">
              <w:rPr>
                <w:rFonts w:ascii="Times New Roman" w:hAnsi="Times New Roman"/>
                <w:color w:val="000000"/>
                <w:sz w:val="24"/>
              </w:rPr>
              <w:t>СевернаяАмерика</w:t>
            </w:r>
            <w:proofErr w:type="spellEnd"/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6258F">
              <w:rPr>
                <w:rFonts w:ascii="Times New Roman" w:hAnsi="Times New Roman"/>
                <w:color w:val="000000"/>
                <w:sz w:val="24"/>
              </w:rPr>
              <w:t>Географическоеположение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0E23" w:rsidRPr="0006258F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22.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внутренних вод. </w:t>
            </w:r>
            <w:proofErr w:type="spellStart"/>
            <w:r w:rsidRPr="0006258F">
              <w:rPr>
                <w:rFonts w:ascii="Times New Roman" w:hAnsi="Times New Roman"/>
                <w:color w:val="000000"/>
                <w:sz w:val="24"/>
              </w:rPr>
              <w:t>Зональные</w:t>
            </w:r>
            <w:proofErr w:type="spellEnd"/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6258F">
              <w:rPr>
                <w:rFonts w:ascii="Times New Roman" w:hAnsi="Times New Roman"/>
                <w:color w:val="000000"/>
                <w:sz w:val="24"/>
              </w:rPr>
              <w:t>азональныеприродныекомплексы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0E23" w:rsidRPr="0006258F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  <w:proofErr w:type="spellStart"/>
            <w:r w:rsidRPr="0006258F">
              <w:rPr>
                <w:rFonts w:ascii="Times New Roman" w:hAnsi="Times New Roman"/>
                <w:color w:val="000000"/>
                <w:sz w:val="24"/>
              </w:rPr>
              <w:t>Евразия</w:t>
            </w:r>
            <w:proofErr w:type="spellEnd"/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 w:rsidRPr="0006258F">
              <w:rPr>
                <w:rFonts w:ascii="Times New Roman" w:hAnsi="Times New Roman"/>
                <w:color w:val="000000"/>
                <w:sz w:val="24"/>
              </w:rPr>
              <w:t>Географическоеположение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27.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F00E23" w:rsidRPr="0006258F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Население</w:t>
            </w:r>
            <w:r w:rsidR="00F00E23"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Политическая карта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  <w:proofErr w:type="spellEnd"/>
            </w:hyperlink>
          </w:p>
        </w:tc>
      </w:tr>
      <w:tr w:rsidR="00F00E23" w:rsidRPr="0006258F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F00E23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31.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DF5EE5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00E23" w:rsidRPr="000848F3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DF5EE5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33.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6258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258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 w:rsidRPr="0006258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F00E23" w:rsidRPr="0006258F" w:rsidTr="00DF5EE5">
        <w:trPr>
          <w:trHeight w:val="144"/>
          <w:tblCellSpacing w:w="20" w:type="nil"/>
        </w:trPr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DF5EE5" w:rsidP="0006258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34.</w:t>
            </w:r>
          </w:p>
        </w:tc>
        <w:tc>
          <w:tcPr>
            <w:tcW w:w="4496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proofErr w:type="spellStart"/>
            <w:r w:rsidRPr="0006258F">
              <w:rPr>
                <w:rFonts w:ascii="Times New Roman" w:hAnsi="Times New Roman"/>
                <w:color w:val="000000"/>
                <w:sz w:val="24"/>
              </w:rPr>
              <w:t>Всемирноенасление</w:t>
            </w:r>
            <w:proofErr w:type="spellEnd"/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 ЮНЕСКО: </w:t>
            </w:r>
            <w:proofErr w:type="spellStart"/>
            <w:r w:rsidRPr="0006258F"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06258F">
              <w:rPr>
                <w:rFonts w:ascii="Times New Roman" w:hAnsi="Times New Roman"/>
                <w:color w:val="000000"/>
                <w:sz w:val="24"/>
              </w:rPr>
              <w:t>культурныеобъекты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</w:pPr>
          </w:p>
        </w:tc>
      </w:tr>
      <w:tr w:rsidR="00F00E23" w:rsidRPr="0006258F" w:rsidTr="00DF5E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rPr>
                <w:lang w:val="ru-RU"/>
              </w:rPr>
            </w:pPr>
            <w:r w:rsidRPr="00062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DF5EE5" w:rsidP="0006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>
            <w:pPr>
              <w:spacing w:after="0"/>
              <w:ind w:left="135"/>
              <w:jc w:val="center"/>
            </w:pPr>
            <w:r w:rsidRPr="0006258F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58F" w:rsidRPr="0006258F" w:rsidRDefault="00DF5EE5" w:rsidP="000625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58F" w:rsidRPr="0006258F" w:rsidRDefault="0006258F" w:rsidP="0006258F"/>
        </w:tc>
      </w:tr>
    </w:tbl>
    <w:p w:rsidR="00DB716F" w:rsidRPr="0006258F" w:rsidRDefault="00DB716F">
      <w:pPr>
        <w:rPr>
          <w:lang w:val="ru-RU"/>
        </w:rPr>
      </w:pPr>
    </w:p>
    <w:sectPr w:rsidR="00DB716F" w:rsidRPr="0006258F" w:rsidSect="00F00E2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CFE"/>
    <w:multiLevelType w:val="multilevel"/>
    <w:tmpl w:val="2D4282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34AD6"/>
    <w:multiLevelType w:val="multilevel"/>
    <w:tmpl w:val="577A5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60BAD"/>
    <w:multiLevelType w:val="multilevel"/>
    <w:tmpl w:val="341EC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1653ED"/>
    <w:multiLevelType w:val="multilevel"/>
    <w:tmpl w:val="E54E9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8E5796"/>
    <w:multiLevelType w:val="multilevel"/>
    <w:tmpl w:val="B1301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6110AF"/>
    <w:multiLevelType w:val="multilevel"/>
    <w:tmpl w:val="769A94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227D76"/>
    <w:multiLevelType w:val="multilevel"/>
    <w:tmpl w:val="F2DA4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A34AD9"/>
    <w:multiLevelType w:val="multilevel"/>
    <w:tmpl w:val="4F20E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90093C"/>
    <w:multiLevelType w:val="multilevel"/>
    <w:tmpl w:val="F1828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CA72FB"/>
    <w:multiLevelType w:val="multilevel"/>
    <w:tmpl w:val="CE7034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9C0A62"/>
    <w:multiLevelType w:val="multilevel"/>
    <w:tmpl w:val="016A9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8264A1"/>
    <w:multiLevelType w:val="multilevel"/>
    <w:tmpl w:val="60E0E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920F0D"/>
    <w:multiLevelType w:val="multilevel"/>
    <w:tmpl w:val="1804C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45A7F18"/>
    <w:multiLevelType w:val="multilevel"/>
    <w:tmpl w:val="22F6B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5"/>
  </w:num>
  <w:num w:numId="9">
    <w:abstractNumId w:val="3"/>
  </w:num>
  <w:num w:numId="10">
    <w:abstractNumId w:val="0"/>
  </w:num>
  <w:num w:numId="11">
    <w:abstractNumId w:val="8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58F"/>
    <w:rsid w:val="0006258F"/>
    <w:rsid w:val="000848F3"/>
    <w:rsid w:val="00343F4F"/>
    <w:rsid w:val="005B0F3A"/>
    <w:rsid w:val="00A35478"/>
    <w:rsid w:val="00AD52DE"/>
    <w:rsid w:val="00DB716F"/>
    <w:rsid w:val="00DF5EE5"/>
    <w:rsid w:val="00EC6FD9"/>
    <w:rsid w:val="00F00E23"/>
    <w:rsid w:val="00F16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58F"/>
    <w:pPr>
      <w:spacing w:after="200" w:line="276" w:lineRule="auto"/>
    </w:pPr>
    <w:rPr>
      <w:kern w:val="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625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625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625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625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FD9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4">
    <w:name w:val="List Paragraph"/>
    <w:basedOn w:val="a"/>
    <w:uiPriority w:val="34"/>
    <w:qFormat/>
    <w:rsid w:val="0006258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6258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6258F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6258F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6258F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</w:rPr>
  </w:style>
  <w:style w:type="paragraph" w:styleId="a5">
    <w:name w:val="header"/>
    <w:basedOn w:val="a"/>
    <w:link w:val="a6"/>
    <w:uiPriority w:val="99"/>
    <w:unhideWhenUsed/>
    <w:rsid w:val="0006258F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6258F"/>
    <w:rPr>
      <w:kern w:val="0"/>
      <w:lang w:val="en-US"/>
    </w:rPr>
  </w:style>
  <w:style w:type="paragraph" w:styleId="a7">
    <w:name w:val="Normal Indent"/>
    <w:basedOn w:val="a"/>
    <w:uiPriority w:val="99"/>
    <w:unhideWhenUsed/>
    <w:rsid w:val="0006258F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06258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06258F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06258F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0625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06258F"/>
    <w:rPr>
      <w:i/>
      <w:iCs/>
    </w:rPr>
  </w:style>
  <w:style w:type="character" w:styleId="ad">
    <w:name w:val="Hyperlink"/>
    <w:basedOn w:val="a0"/>
    <w:uiPriority w:val="99"/>
    <w:unhideWhenUsed/>
    <w:rsid w:val="0006258F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06258F"/>
    <w:pPr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06258F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F16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6848"/>
    <w:rPr>
      <w:rFonts w:ascii="Tahoma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c48" TargetMode="External"/><Relationship Id="rId13" Type="http://schemas.openxmlformats.org/officeDocument/2006/relationships/hyperlink" Target="https://m.edsoo.ru/7f416c48" TargetMode="External"/><Relationship Id="rId18" Type="http://schemas.openxmlformats.org/officeDocument/2006/relationships/hyperlink" Target="https://m.edsoo.ru/88658444" TargetMode="External"/><Relationship Id="rId26" Type="http://schemas.openxmlformats.org/officeDocument/2006/relationships/hyperlink" Target="https://m.edsoo.ru/8865b72a" TargetMode="External"/><Relationship Id="rId39" Type="http://schemas.openxmlformats.org/officeDocument/2006/relationships/hyperlink" Target="https://m.edsoo.ru/8865cf3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8659b28" TargetMode="External"/><Relationship Id="rId34" Type="http://schemas.openxmlformats.org/officeDocument/2006/relationships/hyperlink" Target="https://m.edsoo.ru/8865bfb8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6c48" TargetMode="External"/><Relationship Id="rId12" Type="http://schemas.openxmlformats.org/officeDocument/2006/relationships/hyperlink" Target="https://m.edsoo.ru/7f416c48" TargetMode="External"/><Relationship Id="rId17" Type="http://schemas.openxmlformats.org/officeDocument/2006/relationships/hyperlink" Target="https://m.edsoo.ru/886576de" TargetMode="External"/><Relationship Id="rId25" Type="http://schemas.openxmlformats.org/officeDocument/2006/relationships/hyperlink" Target="https://m.edsoo.ru/8865ab2c" TargetMode="External"/><Relationship Id="rId33" Type="http://schemas.openxmlformats.org/officeDocument/2006/relationships/hyperlink" Target="https://m.edsoo.ru/8865c4d6" TargetMode="External"/><Relationship Id="rId38" Type="http://schemas.openxmlformats.org/officeDocument/2006/relationships/hyperlink" Target="https://m.edsoo.ru/8865cba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86569fa" TargetMode="External"/><Relationship Id="rId20" Type="http://schemas.openxmlformats.org/officeDocument/2006/relationships/hyperlink" Target="https://m.edsoo.ru/88659664" TargetMode="External"/><Relationship Id="rId29" Type="http://schemas.openxmlformats.org/officeDocument/2006/relationships/hyperlink" Target="https://m.edsoo.ru/8865a97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c48" TargetMode="External"/><Relationship Id="rId11" Type="http://schemas.openxmlformats.org/officeDocument/2006/relationships/hyperlink" Target="https://m.edsoo.ru/7f416c48" TargetMode="External"/><Relationship Id="rId24" Type="http://schemas.openxmlformats.org/officeDocument/2006/relationships/hyperlink" Target="https://m.edsoo.ru/8865a62c" TargetMode="External"/><Relationship Id="rId32" Type="http://schemas.openxmlformats.org/officeDocument/2006/relationships/hyperlink" Target="https://m.edsoo.ru/8865be6e" TargetMode="External"/><Relationship Id="rId37" Type="http://schemas.openxmlformats.org/officeDocument/2006/relationships/hyperlink" Target="https://m.edsoo.ru/8865c7b0" TargetMode="External"/><Relationship Id="rId40" Type="http://schemas.openxmlformats.org/officeDocument/2006/relationships/hyperlink" Target="https://m.edsoo.ru/8865d96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8656630" TargetMode="External"/><Relationship Id="rId23" Type="http://schemas.openxmlformats.org/officeDocument/2006/relationships/hyperlink" Target="https://m.edsoo.ru/8865a4ce" TargetMode="External"/><Relationship Id="rId28" Type="http://schemas.openxmlformats.org/officeDocument/2006/relationships/hyperlink" Target="https://m.edsoo.ru/8865b932" TargetMode="External"/><Relationship Id="rId36" Type="http://schemas.openxmlformats.org/officeDocument/2006/relationships/hyperlink" Target="https://m.edsoo.ru/8865c620" TargetMode="External"/><Relationship Id="rId10" Type="http://schemas.openxmlformats.org/officeDocument/2006/relationships/hyperlink" Target="https://m.edsoo.ru/7f416c48" TargetMode="External"/><Relationship Id="rId19" Type="http://schemas.openxmlformats.org/officeDocument/2006/relationships/hyperlink" Target="https://m.edsoo.ru/88659272" TargetMode="External"/><Relationship Id="rId31" Type="http://schemas.openxmlformats.org/officeDocument/2006/relationships/hyperlink" Target="https://m.edsoo.ru/8865bb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c48" TargetMode="External"/><Relationship Id="rId14" Type="http://schemas.openxmlformats.org/officeDocument/2006/relationships/hyperlink" Target="https://m.edsoo.ru/7f416c48" TargetMode="External"/><Relationship Id="rId22" Type="http://schemas.openxmlformats.org/officeDocument/2006/relationships/hyperlink" Target="https://m.edsoo.ru/8865ab2c" TargetMode="External"/><Relationship Id="rId27" Type="http://schemas.openxmlformats.org/officeDocument/2006/relationships/hyperlink" Target="https://m.edsoo.ru/8865ac76" TargetMode="External"/><Relationship Id="rId30" Type="http://schemas.openxmlformats.org/officeDocument/2006/relationships/hyperlink" Target="https://m.edsoo.ru/8865ad98" TargetMode="External"/><Relationship Id="rId35" Type="http://schemas.openxmlformats.org/officeDocument/2006/relationships/hyperlink" Target="https://m.edsoo.ru/8865c0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5094</Words>
  <Characters>29039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Поользователь</dc:creator>
  <cp:keywords/>
  <dc:description/>
  <cp:lastModifiedBy>Учитель</cp:lastModifiedBy>
  <cp:revision>5</cp:revision>
  <cp:lastPrinted>2023-10-11T19:11:00Z</cp:lastPrinted>
  <dcterms:created xsi:type="dcterms:W3CDTF">2023-10-11T18:37:00Z</dcterms:created>
  <dcterms:modified xsi:type="dcterms:W3CDTF">2023-11-13T06:54:00Z</dcterms:modified>
</cp:coreProperties>
</file>