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FB" w:rsidRPr="006E3E41" w:rsidRDefault="007938A2" w:rsidP="00BC22E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0" distR="0" simplePos="0" relativeHeight="251659264" behindDoc="0" locked="0" layoutInCell="1" allowOverlap="1">
            <wp:simplePos x="0" y="0"/>
            <wp:positionH relativeFrom="page">
              <wp:posOffset>1352698</wp:posOffset>
            </wp:positionH>
            <wp:positionV relativeFrom="page">
              <wp:posOffset>-1409553</wp:posOffset>
            </wp:positionV>
            <wp:extent cx="7980680" cy="10762274"/>
            <wp:effectExtent l="1409700" t="0" r="139192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rcRect t="1912"/>
                    <a:stretch>
                      <a:fillRect/>
                    </a:stretch>
                  </pic:blipFill>
                  <pic:spPr>
                    <a:xfrm rot="16200000">
                      <a:off x="0" y="0"/>
                      <a:ext cx="7981688" cy="10763633"/>
                    </a:xfrm>
                    <a:prstGeom prst="rect">
                      <a:avLst/>
                    </a:prstGeom>
                  </pic:spPr>
                </pic:pic>
              </a:graphicData>
            </a:graphic>
          </wp:anchor>
        </w:drawing>
      </w: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7938A2" w:rsidRDefault="007938A2" w:rsidP="006E3E41">
      <w:pPr>
        <w:pStyle w:val="a6"/>
        <w:spacing w:line="276" w:lineRule="auto"/>
        <w:jc w:val="center"/>
        <w:rPr>
          <w:b/>
          <w:sz w:val="24"/>
          <w:szCs w:val="24"/>
        </w:rPr>
      </w:pP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Рабочая программа по внеурочной деятельности к курсу «Волшебная кисточка»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 Рабочая программа имеет предметную направленность и разработана в соответствии с программой курса Б. М. Неменского «Изобразительное искусство и ху</w:t>
      </w:r>
      <w:r w:rsidR="00A8713A">
        <w:rPr>
          <w:rFonts w:ascii="Times New Roman" w:eastAsia="Times New Roman" w:hAnsi="Times New Roman" w:cs="Times New Roman"/>
          <w:color w:val="000000"/>
          <w:sz w:val="24"/>
          <w:szCs w:val="24"/>
          <w:lang w:eastAsia="ru-RU"/>
        </w:rPr>
        <w:t>дожественный труд 1-9 классы» (</w:t>
      </w:r>
      <w:r w:rsidR="006E3E41">
        <w:rPr>
          <w:rFonts w:ascii="Times New Roman" w:eastAsia="Times New Roman" w:hAnsi="Times New Roman" w:cs="Times New Roman"/>
          <w:color w:val="000000"/>
          <w:sz w:val="24"/>
          <w:szCs w:val="24"/>
          <w:lang w:eastAsia="ru-RU"/>
        </w:rPr>
        <w:t>М.: Просвещение, 2019</w:t>
      </w:r>
      <w:r w:rsidRPr="00BC22EB">
        <w:rPr>
          <w:rFonts w:ascii="Times New Roman" w:eastAsia="Times New Roman" w:hAnsi="Times New Roman" w:cs="Times New Roman"/>
          <w:color w:val="000000"/>
          <w:sz w:val="24"/>
          <w:szCs w:val="24"/>
          <w:lang w:eastAsia="ru-RU"/>
        </w:rPr>
        <w:t xml:space="preserve"> г.)</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Программа «Волшебная кисточка» предн</w:t>
      </w:r>
      <w:r w:rsidR="006208ED">
        <w:rPr>
          <w:rFonts w:ascii="Times New Roman" w:eastAsia="Times New Roman" w:hAnsi="Times New Roman" w:cs="Times New Roman"/>
          <w:color w:val="000000"/>
          <w:sz w:val="24"/>
          <w:szCs w:val="24"/>
          <w:lang w:eastAsia="ru-RU"/>
        </w:rPr>
        <w:t xml:space="preserve">азначена для детей в возрасте от </w:t>
      </w:r>
      <w:r w:rsidRPr="00BC22EB">
        <w:rPr>
          <w:rFonts w:ascii="Times New Roman" w:eastAsia="Times New Roman" w:hAnsi="Times New Roman" w:cs="Times New Roman"/>
          <w:color w:val="000000"/>
          <w:sz w:val="24"/>
          <w:szCs w:val="24"/>
          <w:lang w:eastAsia="ru-RU"/>
        </w:rPr>
        <w:t>12</w:t>
      </w:r>
      <w:r w:rsidR="006208ED">
        <w:rPr>
          <w:rFonts w:ascii="Times New Roman" w:eastAsia="Times New Roman" w:hAnsi="Times New Roman" w:cs="Times New Roman"/>
          <w:color w:val="000000"/>
          <w:sz w:val="24"/>
          <w:szCs w:val="24"/>
          <w:lang w:eastAsia="ru-RU"/>
        </w:rPr>
        <w:t xml:space="preserve"> -14</w:t>
      </w:r>
      <w:r w:rsidRPr="00BC22EB">
        <w:rPr>
          <w:rFonts w:ascii="Times New Roman" w:eastAsia="Times New Roman" w:hAnsi="Times New Roman" w:cs="Times New Roman"/>
          <w:color w:val="000000"/>
          <w:sz w:val="24"/>
          <w:szCs w:val="24"/>
          <w:lang w:eastAsia="ru-RU"/>
        </w:rPr>
        <w:t xml:space="preserve"> лет с разной степенью одаренности, имеющих интерес к художественной деятельности</w:t>
      </w:r>
      <w:r w:rsidRPr="00BC22EB">
        <w:rPr>
          <w:rFonts w:ascii="Times New Roman" w:eastAsia="Times New Roman" w:hAnsi="Times New Roman" w:cs="Times New Roman"/>
          <w:b/>
          <w:bCs/>
          <w:color w:val="000000"/>
          <w:sz w:val="24"/>
          <w:szCs w:val="24"/>
          <w:lang w:eastAsia="ru-RU"/>
        </w:rPr>
        <w:t> </w:t>
      </w:r>
      <w:r w:rsidRPr="00BC22EB">
        <w:rPr>
          <w:rFonts w:ascii="Times New Roman" w:eastAsia="Times New Roman" w:hAnsi="Times New Roman" w:cs="Times New Roman"/>
          <w:color w:val="000000"/>
          <w:sz w:val="24"/>
          <w:szCs w:val="24"/>
          <w:lang w:eastAsia="ru-RU"/>
        </w:rPr>
        <w:t>и направлена на обеспечение дополнительной теоретической и практической подготовки по изобразительному искусству.</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Актуальность программы.</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видах изобразительного искусства, стилях, формирует чувство гармонии и эстетического вкуса. Актуальность данной программы обусловлена также ее практической значимостью. Дети 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Цель программы</w:t>
      </w:r>
      <w:r w:rsidRPr="00BC22EB">
        <w:rPr>
          <w:rFonts w:ascii="Times New Roman" w:eastAsia="Times New Roman" w:hAnsi="Times New Roman" w:cs="Times New Roman"/>
          <w:color w:val="000000"/>
          <w:sz w:val="24"/>
          <w:szCs w:val="24"/>
          <w:lang w:eastAsia="ru-RU"/>
        </w:rPr>
        <w:t> - фор</w:t>
      </w:r>
      <w:r w:rsidRPr="00BC22EB">
        <w:rPr>
          <w:rFonts w:ascii="Times New Roman" w:eastAsia="Times New Roman" w:hAnsi="Times New Roman" w:cs="Times New Roman"/>
          <w:color w:val="000000"/>
          <w:sz w:val="24"/>
          <w:szCs w:val="24"/>
          <w:lang w:eastAsia="ru-RU"/>
        </w:rPr>
        <w:softHyphen/>
        <w:t>мирование художественной культуры учащихся как неотъемлемой части культуры духовной.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Задачи</w:t>
      </w:r>
      <w:r w:rsidRPr="00BC22EB">
        <w:rPr>
          <w:rFonts w:ascii="Times New Roman" w:eastAsia="Times New Roman" w:hAnsi="Times New Roman" w:cs="Times New Roman"/>
          <w:color w:val="000000"/>
          <w:sz w:val="24"/>
          <w:szCs w:val="24"/>
          <w:lang w:eastAsia="ru-RU"/>
        </w:rPr>
        <w:t> преподавания изобразительного искусства :</w:t>
      </w:r>
    </w:p>
    <w:p w:rsidR="00BC22EB" w:rsidRPr="00BC22EB" w:rsidRDefault="00BC22EB" w:rsidP="00D7774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формирование у учащихся нравственно-эстетической отзыв</w:t>
      </w:r>
      <w:r w:rsidRPr="00BC22EB">
        <w:rPr>
          <w:rFonts w:ascii="Times New Roman" w:eastAsia="Times New Roman" w:hAnsi="Times New Roman" w:cs="Times New Roman"/>
          <w:color w:val="000000"/>
          <w:sz w:val="24"/>
          <w:szCs w:val="24"/>
          <w:lang w:eastAsia="ru-RU"/>
        </w:rPr>
        <w:softHyphen/>
        <w:t>чивости на прекрасное и безобразное в жизни и в искусстве;</w:t>
      </w:r>
    </w:p>
    <w:p w:rsidR="00BC22EB" w:rsidRPr="00BC22EB" w:rsidRDefault="00BC22EB" w:rsidP="00D7774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формирование художественно-творческой активности школьников;</w:t>
      </w:r>
    </w:p>
    <w:p w:rsidR="00BC22EB" w:rsidRPr="00B65509" w:rsidRDefault="00BC22EB" w:rsidP="00D7774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овладение образным языком изобразительного искусства посредством формирования художественных знаний, уме</w:t>
      </w:r>
      <w:r w:rsidRPr="00BC22EB">
        <w:rPr>
          <w:rFonts w:ascii="Times New Roman" w:eastAsia="Times New Roman" w:hAnsi="Times New Roman" w:cs="Times New Roman"/>
          <w:color w:val="000000"/>
          <w:sz w:val="24"/>
          <w:szCs w:val="24"/>
          <w:lang w:eastAsia="ru-RU"/>
        </w:rPr>
        <w:softHyphen/>
        <w:t>ний и навыков.</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Материал курса «Волшебная кисточка» представлен в программе следующими содержательными линиями:</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живопись,</w:t>
      </w:r>
      <w:r w:rsidR="005A7DFB">
        <w:rPr>
          <w:rFonts w:ascii="Times New Roman" w:eastAsia="Times New Roman" w:hAnsi="Times New Roman" w:cs="Times New Roman"/>
          <w:color w:val="000000"/>
          <w:sz w:val="24"/>
          <w:szCs w:val="24"/>
          <w:lang w:eastAsia="ru-RU"/>
        </w:rPr>
        <w:t xml:space="preserve"> </w:t>
      </w:r>
      <w:r w:rsidRPr="00BC22EB">
        <w:rPr>
          <w:rFonts w:ascii="Times New Roman" w:eastAsia="Times New Roman" w:hAnsi="Times New Roman" w:cs="Times New Roman"/>
          <w:color w:val="000000"/>
          <w:sz w:val="24"/>
          <w:szCs w:val="24"/>
          <w:lang w:eastAsia="ru-RU"/>
        </w:rPr>
        <w:t>- графика,</w:t>
      </w:r>
      <w:r w:rsidR="005A7DFB">
        <w:rPr>
          <w:rFonts w:ascii="Times New Roman" w:eastAsia="Times New Roman" w:hAnsi="Times New Roman" w:cs="Times New Roman"/>
          <w:color w:val="000000"/>
          <w:sz w:val="24"/>
          <w:szCs w:val="24"/>
          <w:lang w:eastAsia="ru-RU"/>
        </w:rPr>
        <w:t xml:space="preserve"> </w:t>
      </w:r>
      <w:r w:rsidRPr="00BC22EB">
        <w:rPr>
          <w:rFonts w:ascii="Times New Roman" w:eastAsia="Times New Roman" w:hAnsi="Times New Roman" w:cs="Times New Roman"/>
          <w:color w:val="000000"/>
          <w:sz w:val="24"/>
          <w:szCs w:val="24"/>
          <w:lang w:eastAsia="ru-RU"/>
        </w:rPr>
        <w:t>- скульптура,</w:t>
      </w:r>
      <w:r w:rsidR="005A7DFB">
        <w:rPr>
          <w:rFonts w:ascii="Times New Roman" w:eastAsia="Times New Roman" w:hAnsi="Times New Roman" w:cs="Times New Roman"/>
          <w:color w:val="000000"/>
          <w:sz w:val="24"/>
          <w:szCs w:val="24"/>
          <w:lang w:eastAsia="ru-RU"/>
        </w:rPr>
        <w:t xml:space="preserve"> </w:t>
      </w:r>
      <w:r w:rsidRPr="00BC22EB">
        <w:rPr>
          <w:rFonts w:ascii="Times New Roman" w:eastAsia="Times New Roman" w:hAnsi="Times New Roman" w:cs="Times New Roman"/>
          <w:color w:val="000000"/>
          <w:sz w:val="24"/>
          <w:szCs w:val="24"/>
          <w:lang w:eastAsia="ru-RU"/>
        </w:rPr>
        <w:t>- народное и декоративно-прикладное искусство,</w:t>
      </w:r>
    </w:p>
    <w:p w:rsidR="00BC22EB" w:rsidRPr="00BC22EB" w:rsidRDefault="00BC22EB" w:rsidP="00D7774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C22EB">
        <w:rPr>
          <w:rFonts w:ascii="Times New Roman" w:eastAsia="Times New Roman" w:hAnsi="Times New Roman" w:cs="Times New Roman"/>
          <w:b/>
          <w:color w:val="000000"/>
          <w:sz w:val="24"/>
          <w:szCs w:val="24"/>
          <w:lang w:eastAsia="ru-RU"/>
        </w:rPr>
        <w:t>Занятия построены следующим образом:</w:t>
      </w:r>
    </w:p>
    <w:p w:rsidR="00BC22EB" w:rsidRPr="00BC22EB" w:rsidRDefault="00BC22EB" w:rsidP="00D7774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Организационный момент. Проверка готовности класса к уроку.</w:t>
      </w:r>
    </w:p>
    <w:p w:rsidR="00BC22EB" w:rsidRPr="00BC22EB" w:rsidRDefault="00BC22EB" w:rsidP="00D7774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Беседа по теме урока. Активизация мыслительной деятельности учащихся, подготовка к выполнению заданий основной части.</w:t>
      </w:r>
    </w:p>
    <w:p w:rsidR="00BC22EB" w:rsidRPr="00BC22EB" w:rsidRDefault="00BC22EB" w:rsidP="00D7774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Основная часть. Творческая практическая деятельность учащихся.</w:t>
      </w:r>
    </w:p>
    <w:p w:rsidR="00BC22EB" w:rsidRPr="00BC22EB" w:rsidRDefault="00BC22EB" w:rsidP="00D7774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Итог урока. Выставка и анализ работ. Обобщение темы урока.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Реализация программы рассчитана на 1 год в объёме 34 часа. Занятия проводятся 1 раз в неделю во второй половине дня.</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Планируемые результаты</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Личностными результатами</w:t>
      </w:r>
      <w:r w:rsidRPr="00BC22EB">
        <w:rPr>
          <w:rFonts w:ascii="Times New Roman" w:eastAsia="Times New Roman" w:hAnsi="Times New Roman" w:cs="Times New Roman"/>
          <w:color w:val="000000"/>
          <w:sz w:val="24"/>
          <w:szCs w:val="24"/>
          <w:lang w:eastAsia="ru-RU"/>
        </w:rPr>
        <w:t> изучения программы  является формирование следующих умений: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i/>
          <w:iCs/>
          <w:color w:val="000000"/>
          <w:sz w:val="24"/>
          <w:szCs w:val="24"/>
          <w:lang w:eastAsia="ru-RU"/>
        </w:rPr>
        <w:t>оценивать</w:t>
      </w:r>
      <w:r w:rsidRPr="00BC22EB">
        <w:rPr>
          <w:rFonts w:ascii="Times New Roman" w:eastAsia="Times New Roman" w:hAnsi="Times New Roman" w:cs="Times New Roman"/>
          <w:b/>
          <w:bCs/>
          <w:color w:val="000000"/>
          <w:sz w:val="24"/>
          <w:szCs w:val="24"/>
          <w:lang w:eastAsia="ru-RU"/>
        </w:rPr>
        <w:t> </w:t>
      </w:r>
      <w:r w:rsidRPr="00BC22EB">
        <w:rPr>
          <w:rFonts w:ascii="Times New Roman" w:eastAsia="Times New Roman" w:hAnsi="Times New Roman" w:cs="Times New Roman"/>
          <w:color w:val="000000"/>
          <w:sz w:val="24"/>
          <w:szCs w:val="24"/>
          <w:lang w:eastAsia="ru-RU"/>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BC22EB">
        <w:rPr>
          <w:rFonts w:ascii="Times New Roman" w:eastAsia="Times New Roman" w:hAnsi="Times New Roman" w:cs="Times New Roman"/>
          <w:b/>
          <w:bCs/>
          <w:color w:val="000000"/>
          <w:sz w:val="24"/>
          <w:szCs w:val="24"/>
          <w:lang w:eastAsia="ru-RU"/>
        </w:rPr>
        <w:t> </w:t>
      </w:r>
      <w:r w:rsidRPr="00BC22EB">
        <w:rPr>
          <w:rFonts w:ascii="Times New Roman" w:eastAsia="Times New Roman" w:hAnsi="Times New Roman" w:cs="Times New Roman"/>
          <w:i/>
          <w:iCs/>
          <w:color w:val="000000"/>
          <w:sz w:val="24"/>
          <w:szCs w:val="24"/>
          <w:lang w:eastAsia="ru-RU"/>
        </w:rPr>
        <w:t>оценить</w:t>
      </w:r>
      <w:r w:rsidRPr="00BC22EB">
        <w:rPr>
          <w:rFonts w:ascii="Times New Roman" w:eastAsia="Times New Roman" w:hAnsi="Times New Roman" w:cs="Times New Roman"/>
          <w:color w:val="000000"/>
          <w:sz w:val="24"/>
          <w:szCs w:val="24"/>
          <w:lang w:eastAsia="ru-RU"/>
        </w:rPr>
        <w:t> как хорошие или плохие;</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i/>
          <w:iCs/>
          <w:color w:val="000000"/>
          <w:sz w:val="24"/>
          <w:szCs w:val="24"/>
          <w:lang w:eastAsia="ru-RU"/>
        </w:rPr>
        <w:t>называть и объяснять</w:t>
      </w:r>
      <w:r w:rsidRPr="00BC22EB">
        <w:rPr>
          <w:rFonts w:ascii="Times New Roman" w:eastAsia="Times New Roman" w:hAnsi="Times New Roman" w:cs="Times New Roman"/>
          <w:color w:val="000000"/>
          <w:sz w:val="24"/>
          <w:szCs w:val="24"/>
          <w:lang w:eastAsia="ru-RU"/>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самостоятельно </w:t>
      </w:r>
      <w:r w:rsidRPr="00BC22EB">
        <w:rPr>
          <w:rFonts w:ascii="Times New Roman" w:eastAsia="Times New Roman" w:hAnsi="Times New Roman" w:cs="Times New Roman"/>
          <w:i/>
          <w:iCs/>
          <w:color w:val="000000"/>
          <w:sz w:val="24"/>
          <w:szCs w:val="24"/>
          <w:lang w:eastAsia="ru-RU"/>
        </w:rPr>
        <w:t>определять</w:t>
      </w:r>
      <w:r w:rsidRPr="00BC22EB">
        <w:rPr>
          <w:rFonts w:ascii="Times New Roman" w:eastAsia="Times New Roman" w:hAnsi="Times New Roman" w:cs="Times New Roman"/>
          <w:color w:val="000000"/>
          <w:sz w:val="24"/>
          <w:szCs w:val="24"/>
          <w:lang w:eastAsia="ru-RU"/>
        </w:rPr>
        <w:t> и </w:t>
      </w:r>
      <w:r w:rsidRPr="00BC22EB">
        <w:rPr>
          <w:rFonts w:ascii="Times New Roman" w:eastAsia="Times New Roman" w:hAnsi="Times New Roman" w:cs="Times New Roman"/>
          <w:i/>
          <w:iCs/>
          <w:color w:val="000000"/>
          <w:sz w:val="24"/>
          <w:szCs w:val="24"/>
          <w:lang w:eastAsia="ru-RU"/>
        </w:rPr>
        <w:t>объяснять </w:t>
      </w:r>
      <w:r w:rsidRPr="00BC22EB">
        <w:rPr>
          <w:rFonts w:ascii="Times New Roman" w:eastAsia="Times New Roman" w:hAnsi="Times New Roman" w:cs="Times New Roman"/>
          <w:color w:val="000000"/>
          <w:sz w:val="24"/>
          <w:szCs w:val="24"/>
          <w:lang w:eastAsia="ru-RU"/>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 предложенных ситуациях, опираясь на общие для всех простые правила поведения, </w:t>
      </w:r>
      <w:r w:rsidRPr="00BC22EB">
        <w:rPr>
          <w:rFonts w:ascii="Times New Roman" w:eastAsia="Times New Roman" w:hAnsi="Times New Roman" w:cs="Times New Roman"/>
          <w:i/>
          <w:iCs/>
          <w:color w:val="000000"/>
          <w:sz w:val="24"/>
          <w:szCs w:val="24"/>
          <w:lang w:eastAsia="ru-RU"/>
        </w:rPr>
        <w:t>делать выбор</w:t>
      </w:r>
      <w:r w:rsidRPr="00BC22EB">
        <w:rPr>
          <w:rFonts w:ascii="Times New Roman" w:eastAsia="Times New Roman" w:hAnsi="Times New Roman" w:cs="Times New Roman"/>
          <w:color w:val="000000"/>
          <w:sz w:val="24"/>
          <w:szCs w:val="24"/>
          <w:lang w:eastAsia="ru-RU"/>
        </w:rPr>
        <w:t>, какой поступок совершить.</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Метапредметными результатами</w:t>
      </w:r>
      <w:r w:rsidRPr="00BC22EB">
        <w:rPr>
          <w:rFonts w:ascii="Times New Roman" w:eastAsia="Times New Roman" w:hAnsi="Times New Roman" w:cs="Times New Roman"/>
          <w:color w:val="000000"/>
          <w:sz w:val="24"/>
          <w:szCs w:val="24"/>
          <w:lang w:eastAsia="ru-RU"/>
        </w:rPr>
        <w:t> изучения  программы является формирование следующих универсальных учебных действий (УУД).</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i/>
          <w:iCs/>
          <w:color w:val="000000"/>
          <w:sz w:val="24"/>
          <w:szCs w:val="24"/>
          <w:lang w:eastAsia="ru-RU"/>
        </w:rPr>
        <w:t>Регулятивные УУД</w:t>
      </w:r>
      <w:r w:rsidRPr="00BC22EB">
        <w:rPr>
          <w:rFonts w:ascii="Times New Roman" w:eastAsia="Times New Roman" w:hAnsi="Times New Roman" w:cs="Times New Roman"/>
          <w:b/>
          <w:bCs/>
          <w:color w:val="000000"/>
          <w:sz w:val="24"/>
          <w:szCs w:val="24"/>
          <w:lang w:eastAsia="ru-RU"/>
        </w:rPr>
        <w:t>:</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i/>
          <w:iCs/>
          <w:color w:val="000000"/>
          <w:sz w:val="24"/>
          <w:szCs w:val="24"/>
          <w:lang w:eastAsia="ru-RU"/>
        </w:rPr>
        <w:t>определять</w:t>
      </w:r>
      <w:r w:rsidRPr="00BC22EB">
        <w:rPr>
          <w:rFonts w:ascii="Times New Roman" w:eastAsia="Times New Roman" w:hAnsi="Times New Roman" w:cs="Times New Roman"/>
          <w:color w:val="000000"/>
          <w:sz w:val="24"/>
          <w:szCs w:val="24"/>
          <w:lang w:eastAsia="ru-RU"/>
        </w:rPr>
        <w:t> и </w:t>
      </w:r>
      <w:r w:rsidRPr="00BC22EB">
        <w:rPr>
          <w:rFonts w:ascii="Times New Roman" w:eastAsia="Times New Roman" w:hAnsi="Times New Roman" w:cs="Times New Roman"/>
          <w:i/>
          <w:iCs/>
          <w:color w:val="000000"/>
          <w:sz w:val="24"/>
          <w:szCs w:val="24"/>
          <w:lang w:eastAsia="ru-RU"/>
        </w:rPr>
        <w:t>формулировать</w:t>
      </w:r>
      <w:r w:rsidRPr="00BC22EB">
        <w:rPr>
          <w:rFonts w:ascii="Times New Roman" w:eastAsia="Times New Roman" w:hAnsi="Times New Roman" w:cs="Times New Roman"/>
          <w:color w:val="000000"/>
          <w:sz w:val="24"/>
          <w:szCs w:val="24"/>
          <w:lang w:eastAsia="ru-RU"/>
        </w:rPr>
        <w:t> цель деятельности на уроке с помощью учителя;</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i/>
          <w:iCs/>
          <w:color w:val="000000"/>
          <w:sz w:val="24"/>
          <w:szCs w:val="24"/>
          <w:lang w:eastAsia="ru-RU"/>
        </w:rPr>
        <w:t>проговаривать</w:t>
      </w:r>
      <w:r w:rsidRPr="00BC22EB">
        <w:rPr>
          <w:rFonts w:ascii="Times New Roman" w:eastAsia="Times New Roman" w:hAnsi="Times New Roman" w:cs="Times New Roman"/>
          <w:color w:val="000000"/>
          <w:sz w:val="24"/>
          <w:szCs w:val="24"/>
          <w:lang w:eastAsia="ru-RU"/>
        </w:rPr>
        <w:t> последовательность действий на уроке;</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учиться </w:t>
      </w:r>
      <w:r w:rsidRPr="00BC22EB">
        <w:rPr>
          <w:rFonts w:ascii="Times New Roman" w:eastAsia="Times New Roman" w:hAnsi="Times New Roman" w:cs="Times New Roman"/>
          <w:i/>
          <w:iCs/>
          <w:color w:val="000000"/>
          <w:sz w:val="24"/>
          <w:szCs w:val="24"/>
          <w:lang w:eastAsia="ru-RU"/>
        </w:rPr>
        <w:t>высказывать</w:t>
      </w:r>
      <w:r w:rsidRPr="00BC22EB">
        <w:rPr>
          <w:rFonts w:ascii="Times New Roman" w:eastAsia="Times New Roman" w:hAnsi="Times New Roman" w:cs="Times New Roman"/>
          <w:color w:val="000000"/>
          <w:sz w:val="24"/>
          <w:szCs w:val="24"/>
          <w:lang w:eastAsia="ru-RU"/>
        </w:rPr>
        <w:t> своё предположение (версию) ;</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 помощью учителя </w:t>
      </w:r>
      <w:r w:rsidRPr="00BC22EB">
        <w:rPr>
          <w:rFonts w:ascii="Times New Roman" w:eastAsia="Times New Roman" w:hAnsi="Times New Roman" w:cs="Times New Roman"/>
          <w:i/>
          <w:iCs/>
          <w:color w:val="000000"/>
          <w:sz w:val="24"/>
          <w:szCs w:val="24"/>
          <w:lang w:eastAsia="ru-RU"/>
        </w:rPr>
        <w:t>объяснять выбор</w:t>
      </w:r>
      <w:r w:rsidRPr="00BC22EB">
        <w:rPr>
          <w:rFonts w:ascii="Times New Roman" w:eastAsia="Times New Roman" w:hAnsi="Times New Roman" w:cs="Times New Roman"/>
          <w:color w:val="000000"/>
          <w:sz w:val="24"/>
          <w:szCs w:val="24"/>
          <w:lang w:eastAsia="ru-RU"/>
        </w:rPr>
        <w:t> наиболее подходящих для выполнения задания материалов и инструментов;</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учиться готовить рабочее место и </w:t>
      </w:r>
      <w:r w:rsidRPr="00BC22EB">
        <w:rPr>
          <w:rFonts w:ascii="Times New Roman" w:eastAsia="Times New Roman" w:hAnsi="Times New Roman" w:cs="Times New Roman"/>
          <w:i/>
          <w:iCs/>
          <w:color w:val="000000"/>
          <w:sz w:val="24"/>
          <w:szCs w:val="24"/>
          <w:lang w:eastAsia="ru-RU"/>
        </w:rPr>
        <w:t>выполнять </w:t>
      </w:r>
      <w:r w:rsidRPr="00BC22EB">
        <w:rPr>
          <w:rFonts w:ascii="Times New Roman" w:eastAsia="Times New Roman" w:hAnsi="Times New Roman" w:cs="Times New Roman"/>
          <w:color w:val="000000"/>
          <w:sz w:val="24"/>
          <w:szCs w:val="24"/>
          <w:lang w:eastAsia="ru-RU"/>
        </w:rPr>
        <w:t>практическую работу по предложенному учителем плану с опорой на образцы, рисунки учебника;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выполнять контроль точности разметки деталей с помощью шаблона;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Средством для формирования этих действий служит технология продуктивной художественно-творческой деятельности.</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учиться совместно с учителем и другими учениками </w:t>
      </w:r>
      <w:r w:rsidRPr="00BC22EB">
        <w:rPr>
          <w:rFonts w:ascii="Times New Roman" w:eastAsia="Times New Roman" w:hAnsi="Times New Roman" w:cs="Times New Roman"/>
          <w:i/>
          <w:iCs/>
          <w:color w:val="000000"/>
          <w:sz w:val="24"/>
          <w:szCs w:val="24"/>
          <w:lang w:eastAsia="ru-RU"/>
        </w:rPr>
        <w:t>давать</w:t>
      </w:r>
      <w:r w:rsidRPr="00BC22EB">
        <w:rPr>
          <w:rFonts w:ascii="Times New Roman" w:eastAsia="Times New Roman" w:hAnsi="Times New Roman" w:cs="Times New Roman"/>
          <w:color w:val="000000"/>
          <w:sz w:val="24"/>
          <w:szCs w:val="24"/>
          <w:lang w:eastAsia="ru-RU"/>
        </w:rPr>
        <w:t> эмоциональную </w:t>
      </w:r>
      <w:r w:rsidRPr="00BC22EB">
        <w:rPr>
          <w:rFonts w:ascii="Times New Roman" w:eastAsia="Times New Roman" w:hAnsi="Times New Roman" w:cs="Times New Roman"/>
          <w:i/>
          <w:iCs/>
          <w:color w:val="000000"/>
          <w:sz w:val="24"/>
          <w:szCs w:val="24"/>
          <w:lang w:eastAsia="ru-RU"/>
        </w:rPr>
        <w:t>оценку</w:t>
      </w:r>
      <w:r w:rsidRPr="00BC22EB">
        <w:rPr>
          <w:rFonts w:ascii="Times New Roman" w:eastAsia="Times New Roman" w:hAnsi="Times New Roman" w:cs="Times New Roman"/>
          <w:color w:val="000000"/>
          <w:sz w:val="24"/>
          <w:szCs w:val="24"/>
          <w:lang w:eastAsia="ru-RU"/>
        </w:rPr>
        <w:t> деятельности класса на уроке.</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Средством формирования этих действий служит технология оценки учебных успехов.</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i/>
          <w:iCs/>
          <w:color w:val="000000"/>
          <w:sz w:val="24"/>
          <w:szCs w:val="24"/>
          <w:lang w:eastAsia="ru-RU"/>
        </w:rPr>
        <w:t>Познавательные УУД</w:t>
      </w:r>
      <w:r w:rsidRPr="00BC22EB">
        <w:rPr>
          <w:rFonts w:ascii="Times New Roman" w:eastAsia="Times New Roman" w:hAnsi="Times New Roman" w:cs="Times New Roman"/>
          <w:b/>
          <w:bCs/>
          <w:color w:val="000000"/>
          <w:sz w:val="24"/>
          <w:szCs w:val="24"/>
          <w:lang w:eastAsia="ru-RU"/>
        </w:rPr>
        <w:t>:</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ориентироваться в своей системе знаний: </w:t>
      </w:r>
      <w:r w:rsidRPr="00BC22EB">
        <w:rPr>
          <w:rFonts w:ascii="Times New Roman" w:eastAsia="Times New Roman" w:hAnsi="Times New Roman" w:cs="Times New Roman"/>
          <w:i/>
          <w:iCs/>
          <w:color w:val="000000"/>
          <w:sz w:val="24"/>
          <w:szCs w:val="24"/>
          <w:lang w:eastAsia="ru-RU"/>
        </w:rPr>
        <w:t>отличать</w:t>
      </w:r>
      <w:r w:rsidRPr="00BC22EB">
        <w:rPr>
          <w:rFonts w:ascii="Times New Roman" w:eastAsia="Times New Roman" w:hAnsi="Times New Roman" w:cs="Times New Roman"/>
          <w:color w:val="000000"/>
          <w:sz w:val="24"/>
          <w:szCs w:val="24"/>
          <w:lang w:eastAsia="ru-RU"/>
        </w:rPr>
        <w:t> новое от уже известного с помощью учителя;</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добывать новые знания:</w:t>
      </w:r>
      <w:r w:rsidRPr="00BC22EB">
        <w:rPr>
          <w:rFonts w:ascii="Times New Roman" w:eastAsia="Times New Roman" w:hAnsi="Times New Roman" w:cs="Times New Roman"/>
          <w:i/>
          <w:iCs/>
          <w:color w:val="000000"/>
          <w:sz w:val="24"/>
          <w:szCs w:val="24"/>
          <w:lang w:eastAsia="ru-RU"/>
        </w:rPr>
        <w:t> находить</w:t>
      </w:r>
      <w:r w:rsidRPr="00BC22EB">
        <w:rPr>
          <w:rFonts w:ascii="Times New Roman" w:eastAsia="Times New Roman" w:hAnsi="Times New Roman" w:cs="Times New Roman"/>
          <w:color w:val="000000"/>
          <w:sz w:val="24"/>
          <w:szCs w:val="24"/>
          <w:lang w:eastAsia="ru-RU"/>
        </w:rPr>
        <w:t> </w:t>
      </w:r>
      <w:r w:rsidRPr="00BC22EB">
        <w:rPr>
          <w:rFonts w:ascii="Times New Roman" w:eastAsia="Times New Roman" w:hAnsi="Times New Roman" w:cs="Times New Roman"/>
          <w:i/>
          <w:iCs/>
          <w:color w:val="000000"/>
          <w:sz w:val="24"/>
          <w:szCs w:val="24"/>
          <w:lang w:eastAsia="ru-RU"/>
        </w:rPr>
        <w:t>ответы</w:t>
      </w:r>
      <w:r w:rsidRPr="00BC22EB">
        <w:rPr>
          <w:rFonts w:ascii="Times New Roman" w:eastAsia="Times New Roman" w:hAnsi="Times New Roman" w:cs="Times New Roman"/>
          <w:color w:val="000000"/>
          <w:sz w:val="24"/>
          <w:szCs w:val="24"/>
          <w:lang w:eastAsia="ru-RU"/>
        </w:rPr>
        <w:t> на вопросы, используя  свой жизненный опыт и информацию, полученную на уроке;</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перерабатывать полученную информацию:</w:t>
      </w:r>
      <w:r w:rsidRPr="00BC22EB">
        <w:rPr>
          <w:rFonts w:ascii="Times New Roman" w:eastAsia="Times New Roman" w:hAnsi="Times New Roman" w:cs="Times New Roman"/>
          <w:i/>
          <w:iCs/>
          <w:color w:val="000000"/>
          <w:sz w:val="24"/>
          <w:szCs w:val="24"/>
          <w:lang w:eastAsia="ru-RU"/>
        </w:rPr>
        <w:t> делать выводы</w:t>
      </w:r>
      <w:r w:rsidRPr="00BC22EB">
        <w:rPr>
          <w:rFonts w:ascii="Times New Roman" w:eastAsia="Times New Roman" w:hAnsi="Times New Roman" w:cs="Times New Roman"/>
          <w:color w:val="000000"/>
          <w:sz w:val="24"/>
          <w:szCs w:val="24"/>
          <w:lang w:eastAsia="ru-RU"/>
        </w:rPr>
        <w:t> в результате совместной работы всего класса;перерабатывать полученную информацию: </w:t>
      </w:r>
      <w:r w:rsidRPr="00BC22EB">
        <w:rPr>
          <w:rFonts w:ascii="Times New Roman" w:eastAsia="Times New Roman" w:hAnsi="Times New Roman" w:cs="Times New Roman"/>
          <w:i/>
          <w:iCs/>
          <w:color w:val="000000"/>
          <w:sz w:val="24"/>
          <w:szCs w:val="24"/>
          <w:lang w:eastAsia="ru-RU"/>
        </w:rPr>
        <w:t>сравнивать</w:t>
      </w:r>
      <w:r w:rsidRPr="00BC22EB">
        <w:rPr>
          <w:rFonts w:ascii="Times New Roman" w:eastAsia="Times New Roman" w:hAnsi="Times New Roman" w:cs="Times New Roman"/>
          <w:color w:val="000000"/>
          <w:sz w:val="24"/>
          <w:szCs w:val="24"/>
          <w:lang w:eastAsia="ru-RU"/>
        </w:rPr>
        <w:t> и </w:t>
      </w:r>
      <w:r w:rsidRPr="00BC22EB">
        <w:rPr>
          <w:rFonts w:ascii="Times New Roman" w:eastAsia="Times New Roman" w:hAnsi="Times New Roman" w:cs="Times New Roman"/>
          <w:i/>
          <w:iCs/>
          <w:color w:val="000000"/>
          <w:sz w:val="24"/>
          <w:szCs w:val="24"/>
          <w:lang w:eastAsia="ru-RU"/>
        </w:rPr>
        <w:t>группировать</w:t>
      </w:r>
      <w:r w:rsidRPr="00BC22EB">
        <w:rPr>
          <w:rFonts w:ascii="Times New Roman" w:eastAsia="Times New Roman" w:hAnsi="Times New Roman" w:cs="Times New Roman"/>
          <w:color w:val="000000"/>
          <w:sz w:val="24"/>
          <w:szCs w:val="24"/>
          <w:lang w:eastAsia="ru-RU"/>
        </w:rPr>
        <w:t> предметы и их образы;</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преобразовывать информацию из одной формы в другую – изделия, художественные образы.</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i/>
          <w:iCs/>
          <w:color w:val="000000"/>
          <w:sz w:val="24"/>
          <w:szCs w:val="24"/>
          <w:lang w:eastAsia="ru-RU"/>
        </w:rPr>
        <w:t>Коммуникативные УУД</w:t>
      </w:r>
      <w:r w:rsidRPr="00BC22EB">
        <w:rPr>
          <w:rFonts w:ascii="Times New Roman" w:eastAsia="Times New Roman" w:hAnsi="Times New Roman" w:cs="Times New Roman"/>
          <w:b/>
          <w:bCs/>
          <w:color w:val="000000"/>
          <w:sz w:val="24"/>
          <w:szCs w:val="24"/>
          <w:lang w:eastAsia="ru-RU"/>
        </w:rPr>
        <w:t>:</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донести свою позицию до других:</w:t>
      </w:r>
      <w:r w:rsidRPr="00BC22EB">
        <w:rPr>
          <w:rFonts w:ascii="Times New Roman" w:eastAsia="Times New Roman" w:hAnsi="Times New Roman" w:cs="Times New Roman"/>
          <w:i/>
          <w:iCs/>
          <w:color w:val="000000"/>
          <w:sz w:val="24"/>
          <w:szCs w:val="24"/>
          <w:lang w:eastAsia="ru-RU"/>
        </w:rPr>
        <w:t> оформлять</w:t>
      </w:r>
      <w:r w:rsidRPr="00BC22EB">
        <w:rPr>
          <w:rFonts w:ascii="Times New Roman" w:eastAsia="Times New Roman" w:hAnsi="Times New Roman" w:cs="Times New Roman"/>
          <w:color w:val="000000"/>
          <w:sz w:val="24"/>
          <w:szCs w:val="24"/>
          <w:lang w:eastAsia="ru-RU"/>
        </w:rPr>
        <w:t> свою мысль в рисунках, доступных для изготовления изделиях;</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i/>
          <w:iCs/>
          <w:color w:val="000000"/>
          <w:sz w:val="24"/>
          <w:szCs w:val="24"/>
          <w:lang w:eastAsia="ru-RU"/>
        </w:rPr>
        <w:t>слушать</w:t>
      </w:r>
      <w:r w:rsidRPr="00BC22EB">
        <w:rPr>
          <w:rFonts w:ascii="Times New Roman" w:eastAsia="Times New Roman" w:hAnsi="Times New Roman" w:cs="Times New Roman"/>
          <w:color w:val="000000"/>
          <w:sz w:val="24"/>
          <w:szCs w:val="24"/>
          <w:lang w:eastAsia="ru-RU"/>
        </w:rPr>
        <w:t> и </w:t>
      </w:r>
      <w:r w:rsidRPr="00BC22EB">
        <w:rPr>
          <w:rFonts w:ascii="Times New Roman" w:eastAsia="Times New Roman" w:hAnsi="Times New Roman" w:cs="Times New Roman"/>
          <w:i/>
          <w:iCs/>
          <w:color w:val="000000"/>
          <w:sz w:val="24"/>
          <w:szCs w:val="24"/>
          <w:lang w:eastAsia="ru-RU"/>
        </w:rPr>
        <w:t>понимать</w:t>
      </w:r>
      <w:r w:rsidRPr="00BC22EB">
        <w:rPr>
          <w:rFonts w:ascii="Times New Roman" w:eastAsia="Times New Roman" w:hAnsi="Times New Roman" w:cs="Times New Roman"/>
          <w:color w:val="000000"/>
          <w:sz w:val="24"/>
          <w:szCs w:val="24"/>
          <w:lang w:eastAsia="ru-RU"/>
        </w:rPr>
        <w:t> речь других.</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Предметными результатами</w:t>
      </w:r>
      <w:r w:rsidRPr="00BC22EB">
        <w:rPr>
          <w:rFonts w:ascii="Times New Roman" w:eastAsia="Times New Roman" w:hAnsi="Times New Roman" w:cs="Times New Roman"/>
          <w:color w:val="000000"/>
          <w:sz w:val="24"/>
          <w:szCs w:val="24"/>
          <w:lang w:eastAsia="ru-RU"/>
        </w:rPr>
        <w:t> изучения  программы является формирование следующих знаний и умений.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Иметь представление об эстетических понятиях:</w:t>
      </w:r>
      <w:r w:rsidRPr="00BC22EB">
        <w:rPr>
          <w:rFonts w:ascii="Times New Roman" w:eastAsia="Times New Roman" w:hAnsi="Times New Roman" w:cs="Times New Roman"/>
          <w:b/>
          <w:bCs/>
          <w:color w:val="000000"/>
          <w:sz w:val="24"/>
          <w:szCs w:val="24"/>
          <w:lang w:eastAsia="ru-RU"/>
        </w:rPr>
        <w:t> </w:t>
      </w:r>
      <w:r w:rsidRPr="00BC22EB">
        <w:rPr>
          <w:rFonts w:ascii="Times New Roman" w:eastAsia="Times New Roman" w:hAnsi="Times New Roman" w:cs="Times New Roman"/>
          <w:color w:val="000000"/>
          <w:sz w:val="24"/>
          <w:szCs w:val="24"/>
          <w:lang w:eastAsia="ru-RU"/>
        </w:rPr>
        <w:t>эстетический идеал, эстетический вкус, мера, тождество, гармония, соотношение, часть и целое.</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По художественно-творческой изобразительной деятельности:</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знать особенности материалов (изобразительных и графических), используемых учащимися в своей деятельности, и их возможности для создания образа. Линия, мазок, пятно, цвет, симметрия, рисунок, узор, орнамент, плоскостное и объёмное изображение, рельеф, мозаика.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Уметь</w:t>
      </w:r>
      <w:r w:rsidRPr="00BC22EB">
        <w:rPr>
          <w:rFonts w:ascii="Times New Roman" w:eastAsia="Times New Roman" w:hAnsi="Times New Roman" w:cs="Times New Roman"/>
          <w:b/>
          <w:bCs/>
          <w:color w:val="000000"/>
          <w:sz w:val="24"/>
          <w:szCs w:val="24"/>
          <w:lang w:eastAsia="ru-RU"/>
        </w:rPr>
        <w:t> </w:t>
      </w:r>
      <w:r w:rsidRPr="00BC22EB">
        <w:rPr>
          <w:rFonts w:ascii="Times New Roman" w:eastAsia="Times New Roman" w:hAnsi="Times New Roman" w:cs="Times New Roman"/>
          <w:color w:val="000000"/>
          <w:sz w:val="24"/>
          <w:szCs w:val="24"/>
          <w:lang w:eastAsia="ru-RU"/>
        </w:rPr>
        <w:t>реализовывать замысел образа с помощью полученных на уроках</w:t>
      </w:r>
      <w:r w:rsidRPr="00BC22EB">
        <w:rPr>
          <w:rFonts w:ascii="Times New Roman" w:eastAsia="Times New Roman" w:hAnsi="Times New Roman" w:cs="Times New Roman"/>
          <w:b/>
          <w:bCs/>
          <w:color w:val="000000"/>
          <w:sz w:val="24"/>
          <w:szCs w:val="24"/>
          <w:lang w:eastAsia="ru-RU"/>
        </w:rPr>
        <w:t> </w:t>
      </w:r>
      <w:r w:rsidRPr="00BC22EB">
        <w:rPr>
          <w:rFonts w:ascii="Times New Roman" w:eastAsia="Times New Roman" w:hAnsi="Times New Roman" w:cs="Times New Roman"/>
          <w:color w:val="000000"/>
          <w:sz w:val="24"/>
          <w:szCs w:val="24"/>
          <w:lang w:eastAsia="ru-RU"/>
        </w:rPr>
        <w:t>изобразительного искусства знаний.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По трудовой (технико-технологической) деятельности учащиеся</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научаться:</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-делать по наблюдению и с натуры  зарисовки человека, отдельных  предметов;</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цветом передавать пространственные планы;</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-изображать природу и постройки, передавая их расположение в пространстве;</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пользоваться техникой аппликации;</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-конструировать объемные формы, усложняя их декоративными  деталями;</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-передавать свое отношение к изображаемым событиям, используя для этого возможности  композиции, рисунка, цвета;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-свободно включаться в беседу во время просмотра слайдов, репродукций;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-выполнять собственную работу с учетом общего коллективного замысла;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-участвовать в групповой работе при создании коллективного панно;</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-проводить экскурсию  по выставке работ .</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Для </w:t>
      </w:r>
      <w:r w:rsidRPr="00BC22EB">
        <w:rPr>
          <w:rFonts w:ascii="Times New Roman" w:eastAsia="Times New Roman" w:hAnsi="Times New Roman" w:cs="Times New Roman"/>
          <w:b/>
          <w:bCs/>
          <w:color w:val="000000"/>
          <w:sz w:val="24"/>
          <w:szCs w:val="24"/>
          <w:lang w:eastAsia="ru-RU"/>
        </w:rPr>
        <w:t>оценки эффективности занятий</w:t>
      </w:r>
      <w:r w:rsidRPr="00BC22EB">
        <w:rPr>
          <w:rFonts w:ascii="Times New Roman" w:eastAsia="Times New Roman" w:hAnsi="Times New Roman" w:cs="Times New Roman"/>
          <w:color w:val="000000"/>
          <w:sz w:val="24"/>
          <w:szCs w:val="24"/>
          <w:lang w:eastAsia="ru-RU"/>
        </w:rPr>
        <w:t> можно использовать следующие показатели:</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степень помощи, которую оказывает учитель учащимся при выполнении заданий;</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поведение детей на занятиях: живость, активность, заинтересованность обеспечивают положительные результаты;</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косвенным показателем эффективности занятий может быть повышение качества успеваемости по русскому языку, окружающему миру, литературному чтению и др.</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Содержание программы</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Истоки родного искусства (8 часов).</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Красота природы в произведениях русской живописи. Разнообразие природной среды и особенности среднерусской природы. Характерные черты, красоты родного для ребенка пейзажа. Изменчивость природы по временам года и в течение дня.</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Традиционный образ деревни и связь человека с окружающим миром природы. Природные материалы, роль дерева.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Образ традиционного русского дома – избы. Украшение избы и их значение. Магические представления как поэтические образы мира.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Постройка, украшение, изображение при создании избы.</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Деревянная храмовая архитектура. Красота русского деревянного зодчества.</w:t>
      </w:r>
    </w:p>
    <w:p w:rsidR="00BC22EB" w:rsidRPr="00BC22EB" w:rsidRDefault="00BC22EB" w:rsidP="00D777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У каждого народа складывается свое представление о красоте человека – и женщины, и мужчины. Это связано с традициями жизни и труда в определенных природных и исторических условиях. Образ русского человека воспет и во многом сохранен для нас в произведениях художников.</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мужчины неотделим от его труда. В нем соединены представления о единстве могучей силы и доброты – « добрый молодец». Красота мужчины всегда виделась в силе труженика, мужестве и благородстве защитника Родины. «Русская красавица» - сложившиеся веками представления об умении держать себя и одеваться, о чертах лица, а главное, о способности тонко чувствовать природу и глубоко переживать горе и радость. Мягкость, нежность, величавость в образе русской женщины.</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Роль праздников в жизни людей. Календарные праздники: осенний праздник урожая, ярмарка; народные гулянья, связанные с приходом весны или концом страды. Праздник – это народный образ радости и  счастливой жизни. </w:t>
      </w:r>
      <w:r w:rsidRPr="00BC22EB">
        <w:rPr>
          <w:rFonts w:ascii="Times New Roman" w:eastAsia="Times New Roman" w:hAnsi="Times New Roman" w:cs="Times New Roman"/>
          <w:b/>
          <w:bCs/>
          <w:color w:val="000000"/>
          <w:sz w:val="24"/>
          <w:szCs w:val="24"/>
          <w:lang w:eastAsia="ru-RU"/>
        </w:rPr>
        <w:t>Выставка  творческих работ.</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Древние города нашей земли ( 8 часов).</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Древнерусский город – неотъемлемая составляющая образа народной художественной культуры. Общий характер и архитектурное своеобразие разных древнерусских городов. </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Образ древнего русского города. Выбор места для постройки (на стрелке при слиянии рек).</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Впечатление, которое производил город при приближении. Крепостные стены и башни. Въездные ворота. Строительные материалы и их особенности. Роль пропорций в формировании конструктивного образа города. Понятия «вертикаль» и «горизонталь», их образное восприятие.</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Соборы – святыни города, они также воплощали красоту, могущество и силу государства. Они являлись архитектурным и смысловым центром города.</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Знакомство с архитектурой древнерусского каменного храма. Конструкция, символика, смысловые значение его частей. Постройка, украшение и изображение в здании храма.</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Организация внутреннего пространства города. Кремль, торг, посад. Размещение и характер жилых построек, их соответствие на Руси сельскому деревянному дому с усадьбой.</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жизни людей; князь и его дружина, торговый люд.</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Одежда и оружие воинов – их форма и красота, цвет в одежде, символические значения орнаментов. Развитие изобразительных навыков, ритмическая организация листа,  развитие навыков изображение человека.</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Москва, Новгород, Псков, Владимир, Суздаль, Ростов Великий и другие города ( по выбору учителя). Знакомство с конкретным  образом и своеобразием  этих исторических центров.  Особый облик каждого из них, сформированный историей и характером деятельности жителей. Расположение города, архитектура знаменитых соборов. Храмы - памятники, построенные в честь знаменательных событий в Москве, - Покровский собор на Красной площади (храм Василия Блаженного), каменная шатровая церковь Вознесения в Коломенском. Памятники в других городах.</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Образы теремной архитектуры. Рост богатства городов и снижение функции города-крепости. Разукрашенные жилые терема и похожие на терема церкви со многими главками. Теремной дворец в Московском Кремле. Столбы и сводчатые потолки. Расписные интерьеры. Изразцы.</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Обобщение материала четверти. Роль постройки, украшения и изображения в создании образа древнерусского города.</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Завершает четверть изображение праздника в интерьере царских или княжеских палат, изображение участников пира: бояре (травяные узоры на длиннополых боярских одеждах), боярыни, музыканты, гусляры, царские стрельцы, прислужники; ковши и другая посуда на праздничных столах. Стилистическое единство костюмов людей и облика архитектуры.</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Игра-викторина «Древние города нашей земли».</w:t>
      </w:r>
      <w:r w:rsidRPr="00BC22EB">
        <w:rPr>
          <w:rFonts w:ascii="Times New Roman" w:eastAsia="Times New Roman" w:hAnsi="Times New Roman" w:cs="Times New Roman"/>
          <w:b/>
          <w:bCs/>
          <w:color w:val="000000"/>
          <w:sz w:val="24"/>
          <w:szCs w:val="24"/>
          <w:lang w:eastAsia="ru-RU"/>
        </w:rPr>
        <w:t> </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Каждый народ – художник (10 часов).</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Можно использовать мотив путешествия вокруг нашей большой страны, начиная со Страны восходящего солнца и затем попадая в разные природные условия. Это культура Японии (или Китая), культура народов степей и гор, Средней Азии, культура Индии, затем Древней Греции как колыбели современной художественной культуры и, наконец, средневековой (готической) Европы. Однако учитель может взять для изучения, например, Египет, Китай, Индию или целостно рассмотреть гораздо более узкую национальную культуру, если это оправдано конкретными обстоятельствами.</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Каждая культура рассматривается по четырем параметрам: природа, характер построек, образ человека в этой среде и праздники народов как выражение представлений о счастье и красоте жизни.</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Художественная культура Японии. Особое поклонение природе. Воспитанное с глубокой древности умение видеть бесценную красоту каждого маленького момента жизни, внимание к красоте деталей. Традиции любований, молитвенного созерцания природной красоты. Японские сады. Японский «Праздник цветения вишни-сакуры» или «Праздник хризантем». Особенности изображения, украшения и постройки в искусстве Японии.</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Разнообразие природы нашей планеты и способность человека жить в самых разных природных условиях. Изобретательность человека в построении своего мира.</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Поселения в горах. Растущие вверх каменные постройки с плоскими крышами.  Крепостной характер поселений. Традиции, род занятий людей; костюм и орнаменты.</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Город в пустыне. Мощные портально-купольные постройки с толстыми стенами из глины, их сходство со станом кочевников. Глина- главный строительный материал. Присутствие крепостных стен.</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Особое значение искусства Древней Греции.</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Образ греческой природы. Мифологические представления древних греков. Воплощение в представлениях о богах образа прекрасного человека: красота его тела, смелость, воля и сила разума. Древнегреческий храм и его соразмерность, гармония с природой.</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готических городов средневековой Европы. Активная жизнь и теснота за городскими стенами. Узкие улицы и сплошные фасады каменных домов. Образ готического храма.</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Игра – викторина  «Каждый народ художник» (обобщение тем)</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 Искусство объединяет народы ( 8часов).</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 каждого человека на свете особое отношение к матери. В искусстве всех народов есть тема воспевания материнства – матери, дающей жизнь. Существуют великие произведения искусства на эту тему, понятные и общие для всех людей.</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Есть красота внешняя и внутренняя. Главное – внутренняя красота, красота душевной жизни. Красота, в которой выражен жизненный опыт. Красота связи поколений, мудрости доброты.</w:t>
      </w:r>
    </w:p>
    <w:p w:rsidR="005A7DF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Изображение страдания в искусстве.</w:t>
      </w:r>
      <w:r w:rsidR="00924970">
        <w:rPr>
          <w:rFonts w:ascii="Times New Roman" w:eastAsia="Times New Roman" w:hAnsi="Times New Roman" w:cs="Times New Roman"/>
          <w:color w:val="000000"/>
          <w:sz w:val="24"/>
          <w:szCs w:val="24"/>
          <w:lang w:eastAsia="ru-RU"/>
        </w:rPr>
        <w:t xml:space="preserve"> </w:t>
      </w:r>
      <w:r w:rsidRPr="00BC22EB">
        <w:rPr>
          <w:rFonts w:ascii="Times New Roman" w:eastAsia="Times New Roman" w:hAnsi="Times New Roman" w:cs="Times New Roman"/>
          <w:color w:val="000000"/>
          <w:sz w:val="24"/>
          <w:szCs w:val="24"/>
          <w:lang w:eastAsia="ru-RU"/>
        </w:rPr>
        <w:t> Героическая тема в искусстве разных народов.</w:t>
      </w:r>
      <w:r w:rsidR="00924970">
        <w:rPr>
          <w:rFonts w:ascii="Times New Roman" w:eastAsia="Times New Roman" w:hAnsi="Times New Roman" w:cs="Times New Roman"/>
          <w:color w:val="000000"/>
          <w:sz w:val="24"/>
          <w:szCs w:val="24"/>
          <w:lang w:eastAsia="ru-RU"/>
        </w:rPr>
        <w:t xml:space="preserve"> </w:t>
      </w:r>
      <w:r w:rsidRPr="00BC22EB">
        <w:rPr>
          <w:rFonts w:ascii="Times New Roman" w:eastAsia="Times New Roman" w:hAnsi="Times New Roman" w:cs="Times New Roman"/>
          <w:color w:val="000000"/>
          <w:sz w:val="24"/>
          <w:szCs w:val="24"/>
          <w:lang w:eastAsia="ru-RU"/>
        </w:rPr>
        <w:t>Тема детства. Юности в искусстве.</w:t>
      </w:r>
      <w:r w:rsidR="00924970">
        <w:rPr>
          <w:rFonts w:ascii="Times New Roman" w:eastAsia="Times New Roman" w:hAnsi="Times New Roman" w:cs="Times New Roman"/>
          <w:color w:val="000000"/>
          <w:sz w:val="24"/>
          <w:szCs w:val="24"/>
          <w:lang w:eastAsia="ru-RU"/>
        </w:rPr>
        <w:t xml:space="preserve"> </w:t>
      </w:r>
      <w:r w:rsidRPr="00BC22EB">
        <w:rPr>
          <w:rFonts w:ascii="Times New Roman" w:eastAsia="Times New Roman" w:hAnsi="Times New Roman" w:cs="Times New Roman"/>
          <w:color w:val="000000"/>
          <w:sz w:val="24"/>
          <w:szCs w:val="24"/>
          <w:lang w:eastAsia="ru-RU"/>
        </w:rPr>
        <w:t> Итоговая выставка работ.</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Методическое обеспечение программы</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Основные формы учебной деятельности </w:t>
      </w:r>
      <w:r w:rsidRPr="00BC22EB">
        <w:rPr>
          <w:rFonts w:ascii="Times New Roman" w:eastAsia="Times New Roman" w:hAnsi="Times New Roman" w:cs="Times New Roman"/>
          <w:color w:val="000000"/>
          <w:sz w:val="24"/>
          <w:szCs w:val="24"/>
          <w:lang w:eastAsia="ru-RU"/>
        </w:rPr>
        <w:t>—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Виды занятий</w:t>
      </w:r>
      <w:r w:rsidRPr="00BC22EB">
        <w:rPr>
          <w:rFonts w:ascii="Times New Roman" w:eastAsia="Times New Roman" w:hAnsi="Times New Roman" w:cs="Times New Roman"/>
          <w:color w:val="000000"/>
          <w:sz w:val="24"/>
          <w:szCs w:val="24"/>
          <w:lang w:eastAsia="ru-RU"/>
        </w:rPr>
        <w:t>:</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-рисование с натуры (рисунок, живопись),</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-рисование на темы и иллюстрирование (композиция), декоративная работа,</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-лепка,</w:t>
      </w:r>
      <w:r w:rsidR="005A7DFB">
        <w:rPr>
          <w:rFonts w:ascii="Times New Roman" w:eastAsia="Times New Roman" w:hAnsi="Times New Roman" w:cs="Times New Roman"/>
          <w:color w:val="000000"/>
          <w:sz w:val="24"/>
          <w:szCs w:val="24"/>
          <w:lang w:eastAsia="ru-RU"/>
        </w:rPr>
        <w:t xml:space="preserve"> </w:t>
      </w:r>
      <w:r w:rsidRPr="00BC22EB">
        <w:rPr>
          <w:rFonts w:ascii="Times New Roman" w:eastAsia="Times New Roman" w:hAnsi="Times New Roman" w:cs="Times New Roman"/>
          <w:color w:val="000000"/>
          <w:sz w:val="24"/>
          <w:szCs w:val="24"/>
          <w:lang w:eastAsia="ru-RU"/>
        </w:rPr>
        <w:t>-аппликация с элементами дизайна,</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-беседы об изобразительном искусстве и красоте окружающего мира.</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Методические приемы:</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-освоение возможностей художественных материалов ;</w:t>
      </w:r>
    </w:p>
    <w:p w:rsidR="00BC22EB" w:rsidRPr="00BC22EB" w:rsidRDefault="00BC22EB" w:rsidP="005A7DF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деловые игры на уроке, отработка изобразительных техник,</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коллективное творчество; домашние задания (рисование, просмотр телевизионных передач, подбор и чтение литературы, работа с интернетом),</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беседы,</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восприятие и запоминание работ художников,обсуждение иллюстративного материала и работ учащихся,</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межпредметные связи. Индивидуально выполняются фрагменты общей работы, коллективно – их организация в единое целое.</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Критерии оценки устных индивидуальных и фронтальных ответов</w:t>
      </w:r>
    </w:p>
    <w:p w:rsidR="00BC22EB" w:rsidRPr="00BC22EB" w:rsidRDefault="00BC22EB" w:rsidP="006E3E4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Активность участия.</w:t>
      </w:r>
    </w:p>
    <w:p w:rsidR="00BC22EB" w:rsidRPr="00BC22EB" w:rsidRDefault="00BC22EB" w:rsidP="006E3E4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Умение собеседника прочувствовать суть вопроса.</w:t>
      </w:r>
    </w:p>
    <w:p w:rsidR="00BC22EB" w:rsidRPr="00BC22EB" w:rsidRDefault="00BC22EB" w:rsidP="006E3E4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Искренность ответов, их развернутость, образность, аргументированность.</w:t>
      </w:r>
    </w:p>
    <w:p w:rsidR="00BC22EB" w:rsidRPr="00BC22EB" w:rsidRDefault="00BC22EB" w:rsidP="006E3E4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Самостоятельность.</w:t>
      </w:r>
    </w:p>
    <w:p w:rsidR="00BC22EB" w:rsidRPr="00BC22EB" w:rsidRDefault="00BC22EB" w:rsidP="006E3E4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Оригинальность суждений.</w:t>
      </w:r>
    </w:p>
    <w:p w:rsidR="00BC22EB" w:rsidRPr="00BC22EB" w:rsidRDefault="00BC22EB" w:rsidP="006E3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Критерии и система оценки творческой работы</w:t>
      </w:r>
    </w:p>
    <w:p w:rsidR="00BC22EB" w:rsidRPr="00BC22EB" w:rsidRDefault="00BC22EB" w:rsidP="006E3E4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BC22EB" w:rsidRPr="00BC22EB" w:rsidRDefault="00BC22EB" w:rsidP="006E3E4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BC22EB" w:rsidRPr="00BC22EB" w:rsidRDefault="00BC22EB" w:rsidP="006E3E4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E35E2E" w:rsidRPr="00D7774B" w:rsidRDefault="00BC22EB" w:rsidP="00E35E2E">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Из всех этих компонентов складывается общая оценка работы обучающегося.</w:t>
      </w:r>
    </w:p>
    <w:p w:rsidR="00E35E2E" w:rsidRPr="006E3E41" w:rsidRDefault="00E35E2E" w:rsidP="00E35E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C22EB" w:rsidRPr="00BC22EB" w:rsidRDefault="00BC22EB" w:rsidP="006E3E4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Календарно-тематическое планирование</w:t>
      </w:r>
      <w:r w:rsidR="004A58C0">
        <w:rPr>
          <w:rFonts w:ascii="Times New Roman" w:eastAsia="Times New Roman" w:hAnsi="Times New Roman" w:cs="Times New Roman"/>
          <w:b/>
          <w:bCs/>
          <w:color w:val="000000"/>
          <w:sz w:val="24"/>
          <w:szCs w:val="24"/>
          <w:lang w:eastAsia="ru-RU"/>
        </w:rPr>
        <w:t xml:space="preserve"> «Волшебная кисточка»</w:t>
      </w:r>
    </w:p>
    <w:tbl>
      <w:tblPr>
        <w:tblW w:w="13750" w:type="dxa"/>
        <w:tblInd w:w="399" w:type="dxa"/>
        <w:shd w:val="clear" w:color="auto" w:fill="FFFFFF"/>
        <w:tblCellMar>
          <w:top w:w="105" w:type="dxa"/>
          <w:left w:w="105" w:type="dxa"/>
          <w:bottom w:w="105" w:type="dxa"/>
          <w:right w:w="105" w:type="dxa"/>
        </w:tblCellMar>
        <w:tblLook w:val="04A0"/>
      </w:tblPr>
      <w:tblGrid>
        <w:gridCol w:w="688"/>
        <w:gridCol w:w="8513"/>
        <w:gridCol w:w="2568"/>
        <w:gridCol w:w="1981"/>
      </w:tblGrid>
      <w:tr w:rsidR="00BC22EB" w:rsidRPr="00BC22EB" w:rsidTr="00456A75">
        <w:tc>
          <w:tcPr>
            <w:tcW w:w="68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w:t>
            </w:r>
            <w:r w:rsidRPr="00BC22EB">
              <w:rPr>
                <w:rFonts w:ascii="Times New Roman" w:eastAsia="Times New Roman" w:hAnsi="Times New Roman" w:cs="Times New Roman"/>
                <w:b/>
                <w:bCs/>
                <w:color w:val="000000"/>
                <w:sz w:val="24"/>
                <w:szCs w:val="24"/>
                <w:lang w:eastAsia="ru-RU"/>
              </w:rPr>
              <w:t>п/п</w:t>
            </w:r>
          </w:p>
        </w:tc>
        <w:tc>
          <w:tcPr>
            <w:tcW w:w="85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Тема занятия</w:t>
            </w:r>
          </w:p>
        </w:tc>
        <w:tc>
          <w:tcPr>
            <w:tcW w:w="45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Дата проведения</w:t>
            </w:r>
          </w:p>
        </w:tc>
      </w:tr>
      <w:tr w:rsidR="00BC22EB" w:rsidRPr="00BC22EB" w:rsidTr="00456A75">
        <w:tc>
          <w:tcPr>
            <w:tcW w:w="688" w:type="dxa"/>
            <w:vMerge/>
            <w:tcBorders>
              <w:top w:val="single" w:sz="6" w:space="0" w:color="000000"/>
              <w:left w:val="single" w:sz="6" w:space="0" w:color="000000"/>
              <w:bottom w:val="single" w:sz="6" w:space="0" w:color="000000"/>
              <w:right w:val="nil"/>
            </w:tcBorders>
            <w:shd w:val="clear" w:color="auto" w:fill="FFFFFF"/>
            <w:vAlign w:val="center"/>
            <w:hideMark/>
          </w:tcPr>
          <w:p w:rsidR="00BC22EB" w:rsidRPr="00BC22EB" w:rsidRDefault="00BC22EB" w:rsidP="005A7DFB">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C22EB" w:rsidRPr="00BC22EB" w:rsidRDefault="00BC22EB" w:rsidP="005A7DFB">
            <w:pPr>
              <w:spacing w:after="0" w:line="240" w:lineRule="auto"/>
              <w:jc w:val="both"/>
              <w:rPr>
                <w:rFonts w:ascii="Times New Roman" w:eastAsia="Times New Roman" w:hAnsi="Times New Roman" w:cs="Times New Roman"/>
                <w:color w:val="000000"/>
                <w:sz w:val="24"/>
                <w:szCs w:val="24"/>
                <w:lang w:eastAsia="ru-RU"/>
              </w:rPr>
            </w:pP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планируемая</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b/>
                <w:bCs/>
                <w:color w:val="000000"/>
                <w:sz w:val="24"/>
                <w:szCs w:val="24"/>
                <w:lang w:eastAsia="ru-RU"/>
              </w:rPr>
              <w:t>фактическая</w:t>
            </w: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Пейзаж родной земли.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 04.09.</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rPr>
          <w:trHeight w:val="210"/>
        </w:trPr>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Пейзаж родной земли. Осень</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11. 09.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3</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Гармония жилья с природой</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18. 09.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4</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красоты человека. Добрый молодец.</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25. 09.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5</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красоты человека. Русская красавица.</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02 .10.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6</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Народные праздники. Ярмарка.</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09. 10.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rPr>
          <w:trHeight w:val="315"/>
        </w:trPr>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7</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Народные праздники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16. 10.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8</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Выставка творческих работ</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23. 10.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9</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Древнерусский город – крепость</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06. 11.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10</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Древние соборы</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13. 11.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11</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Древний город и его жители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20. 11.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12</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Древнерусские воины-защитники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27. 11.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13</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Города Русской земли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04. 12.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rPr>
          <w:trHeight w:val="285"/>
        </w:trPr>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14</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Узоречье теремов</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11. 12.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rPr>
          <w:trHeight w:val="360"/>
        </w:trPr>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15</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Праздничный пир в теремных палатах</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18. 12.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rPr>
          <w:trHeight w:val="345"/>
        </w:trPr>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16</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Игра-викторина «Древние города нашей земли»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25. 12.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17</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Страна восходящего солнца. Образ художественной культуры Японии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 15.01.</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rPr>
          <w:trHeight w:val="390"/>
        </w:trPr>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18</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Страна восходящего солнца. Образ художественной культуры Китая</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с22. 01.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rPr>
          <w:trHeight w:val="375"/>
        </w:trPr>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19</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Искусство народов гор и степей</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29. 01.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20</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Искусство народов гор и степей Постройки.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05. 02.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21</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художественной культуры Средней Азии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12. 02.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22</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художественной культуры Средней Азии. Город в пустыне.</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19. 02.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23</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художественной культуры Древней Греции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26. 02.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24</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художественной культуры Древней Греции. Природа.</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05. 03.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25</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Образ художественной культуры средневековой западной Европы</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12. 03.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26</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Игра-викторина « «Каждый народ художник</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19. 03.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27</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Все народы воспевают материнство</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04. 04.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28</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Все народы воспевают мудрость старости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09. 04.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29</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Сопереживание – великая тема искусства</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 16.04.</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30</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Сопереживание – великая тема искусства</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с 23.04.</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31</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Герои, борцы и защитники</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07. 05.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32</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Герои, борцы и защитники. Тема героя в искусстве разных народов.</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14. 05.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33</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Юность и надежды</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21.05.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r w:rsidR="00BC22EB" w:rsidRPr="00BC22EB" w:rsidTr="00456A75">
        <w:tc>
          <w:tcPr>
            <w:tcW w:w="6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34</w:t>
            </w:r>
          </w:p>
        </w:tc>
        <w:tc>
          <w:tcPr>
            <w:tcW w:w="8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Искусство народов  мира (обобщение)</w:t>
            </w:r>
          </w:p>
        </w:tc>
        <w:tc>
          <w:tcPr>
            <w:tcW w:w="2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r w:rsidRPr="00BC22EB">
              <w:rPr>
                <w:rFonts w:ascii="Times New Roman" w:eastAsia="Times New Roman" w:hAnsi="Times New Roman" w:cs="Times New Roman"/>
                <w:color w:val="000000"/>
                <w:sz w:val="24"/>
                <w:szCs w:val="24"/>
                <w:lang w:eastAsia="ru-RU"/>
              </w:rPr>
              <w:t xml:space="preserve">с 28.05.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2EB" w:rsidRPr="00BC22EB" w:rsidRDefault="00BC22EB" w:rsidP="005A7DFB">
            <w:pPr>
              <w:spacing w:after="150" w:line="240" w:lineRule="auto"/>
              <w:jc w:val="both"/>
              <w:rPr>
                <w:rFonts w:ascii="Times New Roman" w:eastAsia="Times New Roman" w:hAnsi="Times New Roman" w:cs="Times New Roman"/>
                <w:color w:val="000000"/>
                <w:sz w:val="24"/>
                <w:szCs w:val="24"/>
                <w:lang w:eastAsia="ru-RU"/>
              </w:rPr>
            </w:pPr>
          </w:p>
        </w:tc>
      </w:tr>
    </w:tbl>
    <w:p w:rsidR="00E35E2E" w:rsidRDefault="00E35E2E" w:rsidP="00D7774B">
      <w:pPr>
        <w:spacing w:before="53"/>
        <w:rPr>
          <w:rFonts w:ascii="Times New Roman" w:hAnsi="Times New Roman" w:cs="Times New Roman"/>
          <w:b/>
          <w:bCs/>
          <w:sz w:val="24"/>
          <w:szCs w:val="24"/>
        </w:rPr>
      </w:pPr>
    </w:p>
    <w:p w:rsidR="00456A75" w:rsidRPr="00456A75" w:rsidRDefault="00456A75" w:rsidP="00456A75">
      <w:pPr>
        <w:spacing w:before="53"/>
        <w:jc w:val="center"/>
        <w:rPr>
          <w:rFonts w:ascii="Times New Roman" w:hAnsi="Times New Roman" w:cs="Times New Roman"/>
          <w:b/>
          <w:bCs/>
          <w:sz w:val="24"/>
          <w:szCs w:val="24"/>
        </w:rPr>
      </w:pPr>
      <w:r w:rsidRPr="00456A75">
        <w:rPr>
          <w:rFonts w:ascii="Times New Roman" w:hAnsi="Times New Roman" w:cs="Times New Roman"/>
          <w:b/>
          <w:bCs/>
          <w:sz w:val="24"/>
          <w:szCs w:val="24"/>
        </w:rPr>
        <w:t>Учебно-тематический план  обучения</w:t>
      </w:r>
    </w:p>
    <w:p w:rsidR="00456A75" w:rsidRPr="00EF212E" w:rsidRDefault="00456A75" w:rsidP="00456A75">
      <w:pPr>
        <w:spacing w:after="72" w:line="1" w:lineRule="exact"/>
        <w:jc w:val="center"/>
        <w:rPr>
          <w:sz w:val="24"/>
          <w:szCs w:val="24"/>
        </w:rPr>
      </w:pPr>
    </w:p>
    <w:tbl>
      <w:tblPr>
        <w:tblW w:w="15025" w:type="dxa"/>
        <w:tblInd w:w="324" w:type="dxa"/>
        <w:tblLayout w:type="fixed"/>
        <w:tblCellMar>
          <w:left w:w="40" w:type="dxa"/>
          <w:right w:w="40" w:type="dxa"/>
        </w:tblCellMar>
        <w:tblLook w:val="0000"/>
      </w:tblPr>
      <w:tblGrid>
        <w:gridCol w:w="667"/>
        <w:gridCol w:w="10248"/>
        <w:gridCol w:w="1134"/>
        <w:gridCol w:w="1275"/>
        <w:gridCol w:w="1701"/>
      </w:tblGrid>
      <w:tr w:rsidR="00456A75" w:rsidRPr="00456A75" w:rsidTr="006E3E41">
        <w:trPr>
          <w:trHeight w:val="464"/>
        </w:trPr>
        <w:tc>
          <w:tcPr>
            <w:tcW w:w="667" w:type="dxa"/>
            <w:tcBorders>
              <w:top w:val="single" w:sz="6" w:space="0" w:color="auto"/>
              <w:left w:val="single" w:sz="6" w:space="0" w:color="auto"/>
              <w:bottom w:val="nil"/>
              <w:right w:val="single" w:sz="6" w:space="0" w:color="auto"/>
            </w:tcBorders>
          </w:tcPr>
          <w:p w:rsidR="00456A75" w:rsidRPr="00456A75" w:rsidRDefault="00456A75" w:rsidP="00A5186C">
            <w:pPr>
              <w:jc w:val="center"/>
              <w:rPr>
                <w:rFonts w:ascii="Times New Roman" w:hAnsi="Times New Roman" w:cs="Times New Roman"/>
                <w:b/>
                <w:bCs/>
                <w:sz w:val="24"/>
                <w:szCs w:val="24"/>
              </w:rPr>
            </w:pPr>
            <w:r w:rsidRPr="00456A75">
              <w:rPr>
                <w:rFonts w:ascii="Times New Roman" w:hAnsi="Times New Roman" w:cs="Times New Roman"/>
                <w:b/>
                <w:bCs/>
                <w:sz w:val="24"/>
                <w:szCs w:val="24"/>
              </w:rPr>
              <w:t>№</w:t>
            </w:r>
          </w:p>
        </w:tc>
        <w:tc>
          <w:tcPr>
            <w:tcW w:w="10248" w:type="dxa"/>
            <w:tcBorders>
              <w:top w:val="single" w:sz="6" w:space="0" w:color="auto"/>
              <w:left w:val="single" w:sz="6" w:space="0" w:color="auto"/>
              <w:bottom w:val="nil"/>
              <w:right w:val="single" w:sz="4" w:space="0" w:color="auto"/>
            </w:tcBorders>
          </w:tcPr>
          <w:p w:rsidR="00456A75" w:rsidRPr="00456A75" w:rsidRDefault="00456A75" w:rsidP="00A5186C">
            <w:pPr>
              <w:ind w:left="168"/>
              <w:jc w:val="center"/>
              <w:rPr>
                <w:rFonts w:ascii="Times New Roman" w:hAnsi="Times New Roman" w:cs="Times New Roman"/>
                <w:b/>
                <w:bCs/>
                <w:sz w:val="24"/>
                <w:szCs w:val="24"/>
              </w:rPr>
            </w:pPr>
            <w:r w:rsidRPr="00456A75">
              <w:rPr>
                <w:rFonts w:ascii="Times New Roman" w:hAnsi="Times New Roman" w:cs="Times New Roman"/>
                <w:b/>
                <w:bCs/>
                <w:sz w:val="24"/>
                <w:szCs w:val="24"/>
              </w:rPr>
              <w:t>Темы</w:t>
            </w:r>
          </w:p>
        </w:tc>
        <w:tc>
          <w:tcPr>
            <w:tcW w:w="4110" w:type="dxa"/>
            <w:gridSpan w:val="3"/>
            <w:vMerge w:val="restart"/>
            <w:tcBorders>
              <w:top w:val="single" w:sz="6" w:space="0" w:color="auto"/>
              <w:left w:val="single" w:sz="4" w:space="0" w:color="auto"/>
              <w:right w:val="single" w:sz="6" w:space="0" w:color="auto"/>
            </w:tcBorders>
          </w:tcPr>
          <w:p w:rsidR="00456A75" w:rsidRPr="00456A75" w:rsidRDefault="00456A75" w:rsidP="00A5186C">
            <w:pPr>
              <w:jc w:val="center"/>
              <w:rPr>
                <w:rFonts w:ascii="Times New Roman" w:hAnsi="Times New Roman" w:cs="Times New Roman"/>
                <w:b/>
                <w:bCs/>
                <w:sz w:val="24"/>
                <w:szCs w:val="24"/>
              </w:rPr>
            </w:pPr>
            <w:r w:rsidRPr="00456A75">
              <w:rPr>
                <w:rFonts w:ascii="Times New Roman" w:hAnsi="Times New Roman" w:cs="Times New Roman"/>
                <w:b/>
                <w:bCs/>
                <w:sz w:val="24"/>
                <w:szCs w:val="24"/>
              </w:rPr>
              <w:t>Количество  часов</w:t>
            </w:r>
          </w:p>
        </w:tc>
      </w:tr>
      <w:tr w:rsidR="00456A75" w:rsidRPr="00456A75" w:rsidTr="006E3E41">
        <w:trPr>
          <w:trHeight w:val="517"/>
        </w:trPr>
        <w:tc>
          <w:tcPr>
            <w:tcW w:w="667" w:type="dxa"/>
            <w:vMerge w:val="restart"/>
            <w:tcBorders>
              <w:top w:val="nil"/>
              <w:left w:val="single" w:sz="6" w:space="0" w:color="auto"/>
              <w:right w:val="single" w:sz="6" w:space="0" w:color="auto"/>
            </w:tcBorders>
          </w:tcPr>
          <w:p w:rsidR="00456A75" w:rsidRPr="00456A75" w:rsidRDefault="00456A75" w:rsidP="00924970">
            <w:pPr>
              <w:rPr>
                <w:rFonts w:ascii="Times New Roman" w:hAnsi="Times New Roman" w:cs="Times New Roman"/>
                <w:b/>
                <w:bCs/>
                <w:sz w:val="24"/>
                <w:szCs w:val="24"/>
              </w:rPr>
            </w:pPr>
          </w:p>
        </w:tc>
        <w:tc>
          <w:tcPr>
            <w:tcW w:w="10248" w:type="dxa"/>
            <w:vMerge w:val="restart"/>
            <w:tcBorders>
              <w:top w:val="nil"/>
              <w:left w:val="single" w:sz="6" w:space="0" w:color="auto"/>
              <w:right w:val="single" w:sz="4" w:space="0" w:color="auto"/>
            </w:tcBorders>
          </w:tcPr>
          <w:p w:rsidR="00456A75" w:rsidRPr="00456A75" w:rsidRDefault="00456A75" w:rsidP="00456A75">
            <w:pPr>
              <w:rPr>
                <w:rFonts w:ascii="Times New Roman" w:hAnsi="Times New Roman" w:cs="Times New Roman"/>
                <w:b/>
                <w:bCs/>
                <w:sz w:val="24"/>
                <w:szCs w:val="24"/>
              </w:rPr>
            </w:pPr>
          </w:p>
        </w:tc>
        <w:tc>
          <w:tcPr>
            <w:tcW w:w="4110" w:type="dxa"/>
            <w:gridSpan w:val="3"/>
            <w:vMerge/>
            <w:tcBorders>
              <w:left w:val="single" w:sz="4" w:space="0" w:color="auto"/>
              <w:bottom w:val="single" w:sz="4" w:space="0" w:color="auto"/>
              <w:right w:val="single" w:sz="6" w:space="0" w:color="auto"/>
            </w:tcBorders>
          </w:tcPr>
          <w:p w:rsidR="00456A75" w:rsidRPr="00456A75" w:rsidRDefault="00456A75" w:rsidP="00456A75">
            <w:pPr>
              <w:rPr>
                <w:rFonts w:ascii="Times New Roman" w:hAnsi="Times New Roman" w:cs="Times New Roman"/>
                <w:b/>
                <w:bCs/>
                <w:sz w:val="24"/>
                <w:szCs w:val="24"/>
              </w:rPr>
            </w:pPr>
          </w:p>
        </w:tc>
      </w:tr>
      <w:tr w:rsidR="00456A75" w:rsidRPr="00456A75" w:rsidTr="006E3E41">
        <w:trPr>
          <w:trHeight w:val="360"/>
        </w:trPr>
        <w:tc>
          <w:tcPr>
            <w:tcW w:w="667" w:type="dxa"/>
            <w:vMerge/>
            <w:tcBorders>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b/>
                <w:bCs/>
                <w:sz w:val="24"/>
                <w:szCs w:val="24"/>
              </w:rPr>
            </w:pPr>
          </w:p>
        </w:tc>
        <w:tc>
          <w:tcPr>
            <w:tcW w:w="10248" w:type="dxa"/>
            <w:vMerge/>
            <w:tcBorders>
              <w:left w:val="single" w:sz="6"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b/>
                <w:bCs/>
                <w:sz w:val="24"/>
                <w:szCs w:val="24"/>
              </w:rPr>
            </w:pPr>
          </w:p>
        </w:tc>
        <w:tc>
          <w:tcPr>
            <w:tcW w:w="1134" w:type="dxa"/>
            <w:tcBorders>
              <w:top w:val="single" w:sz="4" w:space="0" w:color="auto"/>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b/>
                <w:bCs/>
                <w:sz w:val="24"/>
                <w:szCs w:val="24"/>
              </w:rPr>
            </w:pPr>
            <w:r w:rsidRPr="00456A75">
              <w:rPr>
                <w:rFonts w:ascii="Times New Roman" w:hAnsi="Times New Roman" w:cs="Times New Roman"/>
                <w:b/>
                <w:bCs/>
                <w:sz w:val="24"/>
                <w:szCs w:val="24"/>
              </w:rPr>
              <w:t>Всего</w:t>
            </w:r>
          </w:p>
        </w:tc>
        <w:tc>
          <w:tcPr>
            <w:tcW w:w="1275" w:type="dxa"/>
            <w:tcBorders>
              <w:top w:val="single" w:sz="4" w:space="0" w:color="auto"/>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b/>
                <w:bCs/>
                <w:sz w:val="24"/>
                <w:szCs w:val="24"/>
              </w:rPr>
            </w:pPr>
            <w:r w:rsidRPr="00456A75">
              <w:rPr>
                <w:rFonts w:ascii="Times New Roman" w:hAnsi="Times New Roman" w:cs="Times New Roman"/>
                <w:b/>
                <w:bCs/>
                <w:sz w:val="24"/>
                <w:szCs w:val="24"/>
              </w:rPr>
              <w:t>Теория</w:t>
            </w:r>
          </w:p>
        </w:tc>
        <w:tc>
          <w:tcPr>
            <w:tcW w:w="1701" w:type="dxa"/>
            <w:tcBorders>
              <w:top w:val="single" w:sz="4" w:space="0" w:color="auto"/>
              <w:left w:val="single" w:sz="6"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b/>
                <w:bCs/>
                <w:sz w:val="24"/>
                <w:szCs w:val="24"/>
              </w:rPr>
            </w:pPr>
            <w:r w:rsidRPr="00456A75">
              <w:rPr>
                <w:rFonts w:ascii="Times New Roman" w:hAnsi="Times New Roman" w:cs="Times New Roman"/>
                <w:b/>
                <w:bCs/>
                <w:sz w:val="24"/>
                <w:szCs w:val="24"/>
              </w:rPr>
              <w:t>Практика</w:t>
            </w:r>
          </w:p>
        </w:tc>
      </w:tr>
      <w:tr w:rsidR="00456A75" w:rsidRPr="00456A75" w:rsidTr="006E3E41">
        <w:trPr>
          <w:trHeight w:val="278"/>
        </w:trPr>
        <w:tc>
          <w:tcPr>
            <w:tcW w:w="667" w:type="dxa"/>
            <w:tcBorders>
              <w:top w:val="single" w:sz="6" w:space="0" w:color="auto"/>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1</w:t>
            </w:r>
          </w:p>
        </w:tc>
        <w:tc>
          <w:tcPr>
            <w:tcW w:w="10248" w:type="dxa"/>
            <w:tcBorders>
              <w:top w:val="single" w:sz="6" w:space="0" w:color="auto"/>
              <w:left w:val="single" w:sz="6" w:space="0" w:color="auto"/>
              <w:bottom w:val="single" w:sz="6" w:space="0" w:color="auto"/>
              <w:right w:val="single" w:sz="4" w:space="0" w:color="auto"/>
            </w:tcBorders>
          </w:tcPr>
          <w:p w:rsidR="00456A75" w:rsidRPr="00456A75" w:rsidRDefault="00456A75" w:rsidP="00A5186C">
            <w:pPr>
              <w:jc w:val="both"/>
              <w:rPr>
                <w:rFonts w:ascii="Times New Roman" w:hAnsi="Times New Roman" w:cs="Times New Roman"/>
                <w:b/>
                <w:sz w:val="24"/>
                <w:szCs w:val="24"/>
              </w:rPr>
            </w:pPr>
            <w:r w:rsidRPr="00456A75">
              <w:rPr>
                <w:rFonts w:ascii="Times New Roman" w:hAnsi="Times New Roman" w:cs="Times New Roman"/>
                <w:b/>
                <w:sz w:val="24"/>
                <w:szCs w:val="24"/>
              </w:rPr>
              <w:t>Введение</w:t>
            </w:r>
          </w:p>
        </w:tc>
        <w:tc>
          <w:tcPr>
            <w:tcW w:w="1134"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1</w:t>
            </w:r>
          </w:p>
        </w:tc>
        <w:tc>
          <w:tcPr>
            <w:tcW w:w="1275"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1</w:t>
            </w:r>
          </w:p>
        </w:tc>
        <w:tc>
          <w:tcPr>
            <w:tcW w:w="1701" w:type="dxa"/>
            <w:tcBorders>
              <w:top w:val="single" w:sz="6" w:space="0" w:color="auto"/>
              <w:left w:val="single" w:sz="4"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w:t>
            </w:r>
          </w:p>
        </w:tc>
      </w:tr>
      <w:tr w:rsidR="00456A75" w:rsidRPr="00456A75" w:rsidTr="006E3E41">
        <w:trPr>
          <w:trHeight w:val="306"/>
        </w:trPr>
        <w:tc>
          <w:tcPr>
            <w:tcW w:w="667" w:type="dxa"/>
            <w:tcBorders>
              <w:top w:val="single" w:sz="6" w:space="0" w:color="auto"/>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2</w:t>
            </w:r>
          </w:p>
        </w:tc>
        <w:tc>
          <w:tcPr>
            <w:tcW w:w="10248" w:type="dxa"/>
            <w:tcBorders>
              <w:top w:val="single" w:sz="6" w:space="0" w:color="auto"/>
              <w:left w:val="single" w:sz="6" w:space="0" w:color="auto"/>
              <w:bottom w:val="single" w:sz="6" w:space="0" w:color="auto"/>
              <w:right w:val="single" w:sz="4" w:space="0" w:color="auto"/>
            </w:tcBorders>
          </w:tcPr>
          <w:p w:rsidR="00456A75" w:rsidRPr="00456A75" w:rsidRDefault="00456A75" w:rsidP="00A5186C">
            <w:pPr>
              <w:jc w:val="both"/>
              <w:rPr>
                <w:rFonts w:ascii="Times New Roman" w:hAnsi="Times New Roman" w:cs="Times New Roman"/>
                <w:sz w:val="24"/>
                <w:szCs w:val="24"/>
              </w:rPr>
            </w:pPr>
            <w:r w:rsidRPr="00BC22EB">
              <w:rPr>
                <w:rFonts w:ascii="Times New Roman" w:eastAsia="Times New Roman" w:hAnsi="Times New Roman" w:cs="Times New Roman"/>
                <w:b/>
                <w:bCs/>
                <w:color w:val="000000"/>
                <w:sz w:val="24"/>
                <w:szCs w:val="24"/>
                <w:lang w:eastAsia="ru-RU"/>
              </w:rPr>
              <w:t>Истоки родного искусства</w:t>
            </w:r>
          </w:p>
        </w:tc>
        <w:tc>
          <w:tcPr>
            <w:tcW w:w="1134"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1</w:t>
            </w:r>
          </w:p>
        </w:tc>
        <w:tc>
          <w:tcPr>
            <w:tcW w:w="1701" w:type="dxa"/>
            <w:tcBorders>
              <w:top w:val="single" w:sz="6" w:space="0" w:color="auto"/>
              <w:left w:val="single" w:sz="4"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Pr>
                <w:rFonts w:ascii="Times New Roman" w:hAnsi="Times New Roman" w:cs="Times New Roman"/>
                <w:sz w:val="24"/>
                <w:szCs w:val="24"/>
              </w:rPr>
              <w:t>6</w:t>
            </w:r>
          </w:p>
        </w:tc>
      </w:tr>
      <w:tr w:rsidR="00456A75" w:rsidRPr="00456A75" w:rsidTr="006E3E41">
        <w:trPr>
          <w:trHeight w:val="293"/>
        </w:trPr>
        <w:tc>
          <w:tcPr>
            <w:tcW w:w="667" w:type="dxa"/>
            <w:tcBorders>
              <w:top w:val="single" w:sz="6" w:space="0" w:color="auto"/>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3</w:t>
            </w:r>
          </w:p>
        </w:tc>
        <w:tc>
          <w:tcPr>
            <w:tcW w:w="10248" w:type="dxa"/>
            <w:tcBorders>
              <w:top w:val="single" w:sz="6" w:space="0" w:color="auto"/>
              <w:left w:val="single" w:sz="6" w:space="0" w:color="auto"/>
              <w:bottom w:val="single" w:sz="6" w:space="0" w:color="auto"/>
              <w:right w:val="single" w:sz="4" w:space="0" w:color="auto"/>
            </w:tcBorders>
          </w:tcPr>
          <w:p w:rsidR="00456A75" w:rsidRPr="00456A75" w:rsidRDefault="00456A75" w:rsidP="00A5186C">
            <w:pPr>
              <w:ind w:firstLine="5"/>
              <w:jc w:val="both"/>
              <w:rPr>
                <w:rFonts w:ascii="Times New Roman" w:hAnsi="Times New Roman" w:cs="Times New Roman"/>
                <w:sz w:val="24"/>
                <w:szCs w:val="24"/>
              </w:rPr>
            </w:pPr>
            <w:r w:rsidRPr="00BC22EB">
              <w:rPr>
                <w:rFonts w:ascii="Times New Roman" w:eastAsia="Times New Roman" w:hAnsi="Times New Roman" w:cs="Times New Roman"/>
                <w:b/>
                <w:bCs/>
                <w:color w:val="000000"/>
                <w:sz w:val="24"/>
                <w:szCs w:val="24"/>
                <w:lang w:eastAsia="ru-RU"/>
              </w:rPr>
              <w:t>Древние города нашей земли</w:t>
            </w:r>
          </w:p>
        </w:tc>
        <w:tc>
          <w:tcPr>
            <w:tcW w:w="1134"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ind w:firstLine="5"/>
              <w:jc w:val="center"/>
              <w:rPr>
                <w:rFonts w:ascii="Times New Roman" w:hAnsi="Times New Roman" w:cs="Times New Roman"/>
                <w:sz w:val="24"/>
                <w:szCs w:val="24"/>
              </w:rPr>
            </w:pPr>
            <w:r w:rsidRPr="00456A75">
              <w:rPr>
                <w:rFonts w:ascii="Times New Roman" w:hAnsi="Times New Roman" w:cs="Times New Roman"/>
                <w:sz w:val="24"/>
                <w:szCs w:val="24"/>
              </w:rPr>
              <w:t>8</w:t>
            </w:r>
          </w:p>
        </w:tc>
        <w:tc>
          <w:tcPr>
            <w:tcW w:w="1275"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ind w:firstLine="5"/>
              <w:jc w:val="center"/>
              <w:rPr>
                <w:rFonts w:ascii="Times New Roman" w:hAnsi="Times New Roman" w:cs="Times New Roman"/>
                <w:sz w:val="24"/>
                <w:szCs w:val="24"/>
              </w:rPr>
            </w:pPr>
            <w:r w:rsidRPr="00456A75">
              <w:rPr>
                <w:rFonts w:ascii="Times New Roman" w:hAnsi="Times New Roman" w:cs="Times New Roman"/>
                <w:sz w:val="24"/>
                <w:szCs w:val="24"/>
              </w:rPr>
              <w:t>2</w:t>
            </w:r>
          </w:p>
        </w:tc>
        <w:tc>
          <w:tcPr>
            <w:tcW w:w="1701" w:type="dxa"/>
            <w:tcBorders>
              <w:top w:val="single" w:sz="6" w:space="0" w:color="auto"/>
              <w:left w:val="single" w:sz="4" w:space="0" w:color="auto"/>
              <w:bottom w:val="single" w:sz="6" w:space="0" w:color="auto"/>
              <w:right w:val="single" w:sz="6" w:space="0" w:color="auto"/>
            </w:tcBorders>
          </w:tcPr>
          <w:p w:rsidR="00456A75" w:rsidRPr="00456A75" w:rsidRDefault="00456A75" w:rsidP="00A5186C">
            <w:pPr>
              <w:ind w:firstLine="5"/>
              <w:jc w:val="center"/>
              <w:rPr>
                <w:rFonts w:ascii="Times New Roman" w:hAnsi="Times New Roman" w:cs="Times New Roman"/>
                <w:sz w:val="24"/>
                <w:szCs w:val="24"/>
              </w:rPr>
            </w:pPr>
            <w:r w:rsidRPr="00456A75">
              <w:rPr>
                <w:rFonts w:ascii="Times New Roman" w:hAnsi="Times New Roman" w:cs="Times New Roman"/>
                <w:sz w:val="24"/>
                <w:szCs w:val="24"/>
              </w:rPr>
              <w:t>6</w:t>
            </w:r>
          </w:p>
        </w:tc>
      </w:tr>
      <w:tr w:rsidR="00456A75" w:rsidRPr="00456A75" w:rsidTr="006E3E41">
        <w:trPr>
          <w:trHeight w:val="401"/>
        </w:trPr>
        <w:tc>
          <w:tcPr>
            <w:tcW w:w="667" w:type="dxa"/>
            <w:tcBorders>
              <w:top w:val="single" w:sz="6" w:space="0" w:color="auto"/>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4</w:t>
            </w:r>
          </w:p>
        </w:tc>
        <w:tc>
          <w:tcPr>
            <w:tcW w:w="10248" w:type="dxa"/>
            <w:tcBorders>
              <w:top w:val="single" w:sz="6" w:space="0" w:color="auto"/>
              <w:left w:val="single" w:sz="6" w:space="0" w:color="auto"/>
              <w:bottom w:val="single" w:sz="6" w:space="0" w:color="auto"/>
              <w:right w:val="single" w:sz="4" w:space="0" w:color="auto"/>
            </w:tcBorders>
          </w:tcPr>
          <w:p w:rsidR="00456A75" w:rsidRPr="00456A75" w:rsidRDefault="00456A75" w:rsidP="00A5186C">
            <w:pPr>
              <w:ind w:firstLine="5"/>
              <w:jc w:val="both"/>
              <w:rPr>
                <w:rFonts w:ascii="Times New Roman" w:hAnsi="Times New Roman" w:cs="Times New Roman"/>
                <w:sz w:val="24"/>
                <w:szCs w:val="24"/>
              </w:rPr>
            </w:pPr>
            <w:r w:rsidRPr="00BC22EB">
              <w:rPr>
                <w:rFonts w:ascii="Times New Roman" w:eastAsia="Times New Roman" w:hAnsi="Times New Roman" w:cs="Times New Roman"/>
                <w:b/>
                <w:bCs/>
                <w:color w:val="000000"/>
                <w:sz w:val="24"/>
                <w:szCs w:val="24"/>
                <w:lang w:eastAsia="ru-RU"/>
              </w:rPr>
              <w:t>Каждый народ – художник</w:t>
            </w:r>
          </w:p>
        </w:tc>
        <w:tc>
          <w:tcPr>
            <w:tcW w:w="1134"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ind w:firstLine="5"/>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6" w:space="0" w:color="auto"/>
              <w:left w:val="single" w:sz="4" w:space="0" w:color="auto"/>
              <w:bottom w:val="single" w:sz="6" w:space="0" w:color="auto"/>
              <w:right w:val="single" w:sz="6" w:space="0" w:color="auto"/>
            </w:tcBorders>
          </w:tcPr>
          <w:p w:rsidR="00456A75" w:rsidRPr="00456A75" w:rsidRDefault="00456A75" w:rsidP="00A5186C">
            <w:pPr>
              <w:ind w:firstLine="5"/>
              <w:jc w:val="center"/>
              <w:rPr>
                <w:rFonts w:ascii="Times New Roman" w:hAnsi="Times New Roman" w:cs="Times New Roman"/>
                <w:sz w:val="24"/>
                <w:szCs w:val="24"/>
              </w:rPr>
            </w:pPr>
            <w:r>
              <w:rPr>
                <w:rFonts w:ascii="Times New Roman" w:hAnsi="Times New Roman" w:cs="Times New Roman"/>
                <w:sz w:val="24"/>
                <w:szCs w:val="24"/>
              </w:rPr>
              <w:t>8</w:t>
            </w:r>
          </w:p>
        </w:tc>
      </w:tr>
      <w:tr w:rsidR="00456A75" w:rsidRPr="00456A75" w:rsidTr="006E3E41">
        <w:trPr>
          <w:trHeight w:val="278"/>
        </w:trPr>
        <w:tc>
          <w:tcPr>
            <w:tcW w:w="667" w:type="dxa"/>
            <w:tcBorders>
              <w:top w:val="single" w:sz="6" w:space="0" w:color="auto"/>
              <w:left w:val="single" w:sz="6"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sidRPr="00456A75">
              <w:rPr>
                <w:rFonts w:ascii="Times New Roman" w:hAnsi="Times New Roman" w:cs="Times New Roman"/>
                <w:sz w:val="24"/>
                <w:szCs w:val="24"/>
              </w:rPr>
              <w:t>5</w:t>
            </w:r>
          </w:p>
        </w:tc>
        <w:tc>
          <w:tcPr>
            <w:tcW w:w="10248" w:type="dxa"/>
            <w:tcBorders>
              <w:top w:val="single" w:sz="6" w:space="0" w:color="auto"/>
              <w:left w:val="single" w:sz="6" w:space="0" w:color="auto"/>
              <w:bottom w:val="single" w:sz="6" w:space="0" w:color="auto"/>
              <w:right w:val="single" w:sz="4" w:space="0" w:color="auto"/>
            </w:tcBorders>
          </w:tcPr>
          <w:p w:rsidR="00456A75" w:rsidRPr="00456A75" w:rsidRDefault="00456A75" w:rsidP="00A5186C">
            <w:pPr>
              <w:jc w:val="both"/>
              <w:rPr>
                <w:rFonts w:ascii="Times New Roman" w:hAnsi="Times New Roman" w:cs="Times New Roman"/>
                <w:sz w:val="24"/>
                <w:szCs w:val="24"/>
              </w:rPr>
            </w:pPr>
            <w:r w:rsidRPr="00BC22EB">
              <w:rPr>
                <w:rFonts w:ascii="Times New Roman" w:eastAsia="Times New Roman" w:hAnsi="Times New Roman" w:cs="Times New Roman"/>
                <w:b/>
                <w:bCs/>
                <w:color w:val="000000"/>
                <w:sz w:val="24"/>
                <w:szCs w:val="24"/>
                <w:lang w:eastAsia="ru-RU"/>
              </w:rPr>
              <w:t>Искусство объединяет народы</w:t>
            </w:r>
          </w:p>
        </w:tc>
        <w:tc>
          <w:tcPr>
            <w:tcW w:w="1134"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6" w:space="0" w:color="auto"/>
              <w:left w:val="single" w:sz="4"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z w:val="24"/>
                <w:szCs w:val="24"/>
              </w:rPr>
            </w:pPr>
            <w:r>
              <w:rPr>
                <w:rFonts w:ascii="Times New Roman" w:hAnsi="Times New Roman" w:cs="Times New Roman"/>
                <w:sz w:val="24"/>
                <w:szCs w:val="24"/>
              </w:rPr>
              <w:t>6</w:t>
            </w:r>
          </w:p>
        </w:tc>
      </w:tr>
      <w:tr w:rsidR="00456A75" w:rsidRPr="00456A75" w:rsidTr="006E3E41">
        <w:trPr>
          <w:trHeight w:val="278"/>
        </w:trPr>
        <w:tc>
          <w:tcPr>
            <w:tcW w:w="667" w:type="dxa"/>
            <w:tcBorders>
              <w:top w:val="single" w:sz="6" w:space="0" w:color="auto"/>
              <w:left w:val="single" w:sz="6" w:space="0" w:color="auto"/>
              <w:bottom w:val="single" w:sz="6" w:space="0" w:color="auto"/>
              <w:right w:val="single" w:sz="6" w:space="0" w:color="auto"/>
            </w:tcBorders>
          </w:tcPr>
          <w:p w:rsidR="00456A75" w:rsidRPr="00456A75" w:rsidRDefault="00456A75" w:rsidP="006E3E41">
            <w:pPr>
              <w:rPr>
                <w:rFonts w:ascii="Times New Roman" w:hAnsi="Times New Roman" w:cs="Times New Roman"/>
                <w:sz w:val="24"/>
                <w:szCs w:val="24"/>
              </w:rPr>
            </w:pPr>
          </w:p>
        </w:tc>
        <w:tc>
          <w:tcPr>
            <w:tcW w:w="10248" w:type="dxa"/>
            <w:tcBorders>
              <w:top w:val="single" w:sz="6" w:space="0" w:color="auto"/>
              <w:left w:val="single" w:sz="6" w:space="0" w:color="auto"/>
              <w:bottom w:val="single" w:sz="6" w:space="0" w:color="auto"/>
              <w:right w:val="single" w:sz="4" w:space="0" w:color="auto"/>
            </w:tcBorders>
          </w:tcPr>
          <w:p w:rsidR="00456A75" w:rsidRPr="00456A75" w:rsidRDefault="00456A75" w:rsidP="00456A75">
            <w:pPr>
              <w:jc w:val="right"/>
              <w:rPr>
                <w:rFonts w:ascii="Times New Roman" w:hAnsi="Times New Roman" w:cs="Times New Roman"/>
                <w:b/>
                <w:spacing w:val="40"/>
                <w:sz w:val="24"/>
                <w:szCs w:val="24"/>
              </w:rPr>
            </w:pPr>
            <w:r w:rsidRPr="00456A75">
              <w:rPr>
                <w:rFonts w:ascii="Times New Roman" w:hAnsi="Times New Roman" w:cs="Times New Roman"/>
                <w:b/>
                <w:spacing w:val="40"/>
                <w:sz w:val="24"/>
                <w:szCs w:val="24"/>
              </w:rPr>
              <w:t>Итого</w:t>
            </w:r>
          </w:p>
        </w:tc>
        <w:tc>
          <w:tcPr>
            <w:tcW w:w="1134"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pacing w:val="40"/>
                <w:sz w:val="24"/>
                <w:szCs w:val="24"/>
              </w:rPr>
            </w:pPr>
            <w:r w:rsidRPr="00456A75">
              <w:rPr>
                <w:rFonts w:ascii="Times New Roman" w:hAnsi="Times New Roman" w:cs="Times New Roman"/>
                <w:spacing w:val="40"/>
                <w:sz w:val="24"/>
                <w:szCs w:val="24"/>
              </w:rPr>
              <w:t>34</w:t>
            </w:r>
          </w:p>
        </w:tc>
        <w:tc>
          <w:tcPr>
            <w:tcW w:w="1275" w:type="dxa"/>
            <w:tcBorders>
              <w:top w:val="single" w:sz="6" w:space="0" w:color="auto"/>
              <w:left w:val="single" w:sz="4" w:space="0" w:color="auto"/>
              <w:bottom w:val="single" w:sz="6" w:space="0" w:color="auto"/>
              <w:right w:val="single" w:sz="4" w:space="0" w:color="auto"/>
            </w:tcBorders>
          </w:tcPr>
          <w:p w:rsidR="00456A75" w:rsidRPr="00456A75" w:rsidRDefault="00456A75" w:rsidP="00A5186C">
            <w:pPr>
              <w:jc w:val="center"/>
              <w:rPr>
                <w:rFonts w:ascii="Times New Roman" w:hAnsi="Times New Roman" w:cs="Times New Roman"/>
                <w:spacing w:val="40"/>
                <w:sz w:val="24"/>
                <w:szCs w:val="24"/>
              </w:rPr>
            </w:pPr>
            <w:r w:rsidRPr="00456A75">
              <w:rPr>
                <w:rFonts w:ascii="Times New Roman" w:hAnsi="Times New Roman" w:cs="Times New Roman"/>
                <w:spacing w:val="40"/>
                <w:sz w:val="24"/>
                <w:szCs w:val="24"/>
              </w:rPr>
              <w:t>8</w:t>
            </w:r>
          </w:p>
        </w:tc>
        <w:tc>
          <w:tcPr>
            <w:tcW w:w="1701" w:type="dxa"/>
            <w:tcBorders>
              <w:top w:val="single" w:sz="6" w:space="0" w:color="auto"/>
              <w:left w:val="single" w:sz="4" w:space="0" w:color="auto"/>
              <w:bottom w:val="single" w:sz="6" w:space="0" w:color="auto"/>
              <w:right w:val="single" w:sz="6" w:space="0" w:color="auto"/>
            </w:tcBorders>
          </w:tcPr>
          <w:p w:rsidR="00456A75" w:rsidRPr="00456A75" w:rsidRDefault="00456A75" w:rsidP="00A5186C">
            <w:pPr>
              <w:jc w:val="center"/>
              <w:rPr>
                <w:rFonts w:ascii="Times New Roman" w:hAnsi="Times New Roman" w:cs="Times New Roman"/>
                <w:spacing w:val="40"/>
                <w:sz w:val="24"/>
                <w:szCs w:val="24"/>
              </w:rPr>
            </w:pPr>
            <w:r w:rsidRPr="00456A75">
              <w:rPr>
                <w:rFonts w:ascii="Times New Roman" w:hAnsi="Times New Roman" w:cs="Times New Roman"/>
                <w:spacing w:val="40"/>
                <w:sz w:val="24"/>
                <w:szCs w:val="24"/>
              </w:rPr>
              <w:t>26</w:t>
            </w:r>
          </w:p>
        </w:tc>
      </w:tr>
    </w:tbl>
    <w:p w:rsidR="00456A75" w:rsidRPr="005D4BBB" w:rsidRDefault="00456A75" w:rsidP="00456A75">
      <w:pPr>
        <w:shd w:val="clear" w:color="auto" w:fill="FFFFFF"/>
        <w:spacing w:before="14"/>
        <w:ind w:right="79"/>
      </w:pPr>
    </w:p>
    <w:p w:rsidR="00BC22EB" w:rsidRPr="00BC22EB" w:rsidRDefault="00BC22EB" w:rsidP="005A7DFB">
      <w:pPr>
        <w:shd w:val="clear" w:color="auto" w:fill="FFFFFF"/>
        <w:spacing w:after="150" w:line="240" w:lineRule="auto"/>
        <w:jc w:val="both"/>
        <w:rPr>
          <w:rFonts w:ascii="Arial" w:eastAsia="Times New Roman" w:hAnsi="Arial" w:cs="Arial"/>
          <w:color w:val="000000"/>
          <w:sz w:val="21"/>
          <w:szCs w:val="21"/>
          <w:lang w:eastAsia="ru-RU"/>
        </w:rPr>
      </w:pPr>
    </w:p>
    <w:sectPr w:rsidR="00BC22EB" w:rsidRPr="00BC22EB" w:rsidSect="005A7DFB">
      <w:footerReference w:type="default" r:id="rId8"/>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0DF" w:rsidRDefault="005D00DF" w:rsidP="005A7DFB">
      <w:pPr>
        <w:spacing w:after="0" w:line="240" w:lineRule="auto"/>
      </w:pPr>
      <w:r>
        <w:separator/>
      </w:r>
    </w:p>
  </w:endnote>
  <w:endnote w:type="continuationSeparator" w:id="1">
    <w:p w:rsidR="005D00DF" w:rsidRDefault="005D00DF" w:rsidP="005A7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868"/>
      <w:docPartObj>
        <w:docPartGallery w:val="Page Numbers (Bottom of Page)"/>
        <w:docPartUnique/>
      </w:docPartObj>
    </w:sdtPr>
    <w:sdtContent>
      <w:p w:rsidR="005A7DFB" w:rsidRDefault="00B65ED8">
        <w:pPr>
          <w:pStyle w:val="a8"/>
          <w:jc w:val="right"/>
        </w:pPr>
        <w:fldSimple w:instr=" PAGE   \* MERGEFORMAT ">
          <w:r w:rsidR="007938A2">
            <w:rPr>
              <w:noProof/>
            </w:rPr>
            <w:t>2</w:t>
          </w:r>
        </w:fldSimple>
      </w:p>
    </w:sdtContent>
  </w:sdt>
  <w:p w:rsidR="005A7DFB" w:rsidRDefault="005A7D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0DF" w:rsidRDefault="005D00DF" w:rsidP="005A7DFB">
      <w:pPr>
        <w:spacing w:after="0" w:line="240" w:lineRule="auto"/>
      </w:pPr>
      <w:r>
        <w:separator/>
      </w:r>
    </w:p>
  </w:footnote>
  <w:footnote w:type="continuationSeparator" w:id="1">
    <w:p w:rsidR="005D00DF" w:rsidRDefault="005D00DF" w:rsidP="005A7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01A1"/>
    <w:multiLevelType w:val="multilevel"/>
    <w:tmpl w:val="16D0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6325B"/>
    <w:multiLevelType w:val="multilevel"/>
    <w:tmpl w:val="3258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C3470"/>
    <w:multiLevelType w:val="multilevel"/>
    <w:tmpl w:val="B6D0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44E65"/>
    <w:multiLevelType w:val="multilevel"/>
    <w:tmpl w:val="811A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BC22EB"/>
    <w:rsid w:val="00084150"/>
    <w:rsid w:val="000C56B8"/>
    <w:rsid w:val="000E0393"/>
    <w:rsid w:val="00142C7B"/>
    <w:rsid w:val="00162698"/>
    <w:rsid w:val="00260197"/>
    <w:rsid w:val="00293AED"/>
    <w:rsid w:val="00456A75"/>
    <w:rsid w:val="00464F04"/>
    <w:rsid w:val="00474773"/>
    <w:rsid w:val="004A58C0"/>
    <w:rsid w:val="004F630A"/>
    <w:rsid w:val="00566B3F"/>
    <w:rsid w:val="005A7DFB"/>
    <w:rsid w:val="005D00DF"/>
    <w:rsid w:val="006208ED"/>
    <w:rsid w:val="0063495B"/>
    <w:rsid w:val="006E3E41"/>
    <w:rsid w:val="00754796"/>
    <w:rsid w:val="007938A2"/>
    <w:rsid w:val="00844D75"/>
    <w:rsid w:val="00847031"/>
    <w:rsid w:val="008E43C7"/>
    <w:rsid w:val="00924970"/>
    <w:rsid w:val="00954120"/>
    <w:rsid w:val="0099031D"/>
    <w:rsid w:val="00993B88"/>
    <w:rsid w:val="009C2009"/>
    <w:rsid w:val="00A606B2"/>
    <w:rsid w:val="00A8713A"/>
    <w:rsid w:val="00A91D84"/>
    <w:rsid w:val="00AA0F44"/>
    <w:rsid w:val="00AF3953"/>
    <w:rsid w:val="00B65509"/>
    <w:rsid w:val="00B65ED8"/>
    <w:rsid w:val="00BC22EB"/>
    <w:rsid w:val="00C016B4"/>
    <w:rsid w:val="00C33896"/>
    <w:rsid w:val="00C405A8"/>
    <w:rsid w:val="00CF6879"/>
    <w:rsid w:val="00D7774B"/>
    <w:rsid w:val="00DC523D"/>
    <w:rsid w:val="00E35E2E"/>
    <w:rsid w:val="00FA7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B8"/>
  </w:style>
  <w:style w:type="paragraph" w:styleId="3">
    <w:name w:val="heading 3"/>
    <w:basedOn w:val="a"/>
    <w:next w:val="a"/>
    <w:link w:val="30"/>
    <w:uiPriority w:val="9"/>
    <w:unhideWhenUsed/>
    <w:qFormat/>
    <w:rsid w:val="005A7DFB"/>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2EB"/>
    <w:rPr>
      <w:b/>
      <w:bCs/>
    </w:rPr>
  </w:style>
  <w:style w:type="character" w:styleId="a5">
    <w:name w:val="Emphasis"/>
    <w:basedOn w:val="a0"/>
    <w:uiPriority w:val="20"/>
    <w:qFormat/>
    <w:rsid w:val="00BC22EB"/>
    <w:rPr>
      <w:i/>
      <w:iCs/>
    </w:rPr>
  </w:style>
  <w:style w:type="character" w:customStyle="1" w:styleId="30">
    <w:name w:val="Заголовок 3 Знак"/>
    <w:basedOn w:val="a0"/>
    <w:link w:val="3"/>
    <w:uiPriority w:val="9"/>
    <w:rsid w:val="005A7DFB"/>
    <w:rPr>
      <w:rFonts w:ascii="Cambria" w:eastAsia="Times New Roman" w:hAnsi="Cambria" w:cs="Times New Roman"/>
      <w:b/>
      <w:bCs/>
      <w:color w:val="4F81BD"/>
      <w:lang w:eastAsia="ru-RU"/>
    </w:rPr>
  </w:style>
  <w:style w:type="paragraph" w:styleId="a6">
    <w:name w:val="header"/>
    <w:basedOn w:val="a"/>
    <w:link w:val="a7"/>
    <w:rsid w:val="005A7DF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5A7DF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A7D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7DFB"/>
  </w:style>
</w:styles>
</file>

<file path=word/webSettings.xml><?xml version="1.0" encoding="utf-8"?>
<w:webSettings xmlns:r="http://schemas.openxmlformats.org/officeDocument/2006/relationships" xmlns:w="http://schemas.openxmlformats.org/wordprocessingml/2006/main">
  <w:divs>
    <w:div w:id="15050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2701</Words>
  <Characters>15400</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vt:lpstr>
    </vt:vector>
  </TitlesOfParts>
  <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2023-10-12T18:21:00Z</cp:lastPrinted>
  <dcterms:created xsi:type="dcterms:W3CDTF">2019-10-15T16:47:00Z</dcterms:created>
  <dcterms:modified xsi:type="dcterms:W3CDTF">2023-10-15T11:28:00Z</dcterms:modified>
</cp:coreProperties>
</file>